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31B8A712" w14:textId="77777777" w:rsidR="00187BA8" w:rsidRPr="00E11F2E" w:rsidRDefault="00562F17" w:rsidP="00187BA8">
      <w:pPr>
        <w:pStyle w:val="Titel"/>
        <w:tabs>
          <w:tab w:val="left" w:pos="4820"/>
        </w:tabs>
        <w:rPr>
          <w:rFonts w:asciiTheme="minorHAnsi" w:hAnsiTheme="minorHAnsi"/>
          <w:sz w:val="32"/>
          <w:szCs w:val="32"/>
          <w14:shadow w14:blurRad="50800" w14:dist="38100" w14:dir="2700000" w14:sx="100000" w14:sy="100000" w14:kx="0" w14:ky="0" w14:algn="tl">
            <w14:srgbClr w14:val="000000">
              <w14:alpha w14:val="60000"/>
            </w14:srgbClr>
          </w14:shadow>
        </w:rPr>
      </w:pPr>
      <w:r w:rsidRPr="00E11F2E">
        <w:rPr>
          <w:rFonts w:asciiTheme="minorHAnsi" w:hAnsiTheme="minorHAnsi"/>
          <w:noProof/>
          <w:sz w:val="32"/>
          <w:szCs w:val="32"/>
        </w:rPr>
        <mc:AlternateContent>
          <mc:Choice Requires="wpg">
            <w:drawing>
              <wp:anchor distT="0" distB="0" distL="114300" distR="114300" simplePos="0" relativeHeight="251657216" behindDoc="0" locked="0" layoutInCell="1" allowOverlap="1" wp14:anchorId="7A16C0EC" wp14:editId="40E376DB">
                <wp:simplePos x="0" y="0"/>
                <wp:positionH relativeFrom="column">
                  <wp:posOffset>-557530</wp:posOffset>
                </wp:positionH>
                <wp:positionV relativeFrom="paragraph">
                  <wp:posOffset>-4992</wp:posOffset>
                </wp:positionV>
                <wp:extent cx="6972998" cy="899179"/>
                <wp:effectExtent l="0" t="0" r="18415" b="1524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98" cy="899179"/>
                          <a:chOff x="456" y="706"/>
                          <a:chExt cx="11377" cy="1502"/>
                        </a:xfrm>
                      </wpg:grpSpPr>
                      <wps:wsp>
                        <wps:cNvPr id="14" name="Text Box 3"/>
                        <wps:cNvSpPr txBox="1">
                          <a:spLocks noChangeArrowheads="1"/>
                        </wps:cNvSpPr>
                        <wps:spPr bwMode="auto">
                          <a:xfrm>
                            <a:off x="456" y="706"/>
                            <a:ext cx="11377" cy="1502"/>
                          </a:xfrm>
                          <a:prstGeom prst="rect">
                            <a:avLst/>
                          </a:prstGeom>
                          <a:solidFill>
                            <a:srgbClr val="FFFFFF"/>
                          </a:solidFill>
                          <a:ln w="6350">
                            <a:solidFill>
                              <a:srgbClr val="99CCFF"/>
                            </a:solidFill>
                            <a:miter lim="800000"/>
                            <a:headEnd/>
                            <a:tailEnd/>
                          </a:ln>
                        </wps:spPr>
                        <wps:txbx>
                          <w:txbxContent>
                            <w:p w14:paraId="7C3110E2" w14:textId="7E08379C" w:rsidR="00D16432" w:rsidRPr="00013D1E" w:rsidRDefault="00FA35CE" w:rsidP="00DF7742">
                              <w:pPr>
                                <w:rPr>
                                  <w:noProof/>
                                </w:rPr>
                              </w:pPr>
                              <w:r>
                                <w:tab/>
                                <w:t xml:space="preserve">     </w:t>
                              </w:r>
                              <w:r w:rsidRPr="00290963">
                                <w:rPr>
                                  <w:noProof/>
                                </w:rPr>
                                <w:drawing>
                                  <wp:inline distT="0" distB="0" distL="0" distR="0" wp14:anchorId="007BBA83" wp14:editId="2A97D3D1">
                                    <wp:extent cx="1572737" cy="760730"/>
                                    <wp:effectExtent l="0" t="0" r="8890" b="1270"/>
                                    <wp:docPr id="21" name="Afbeelding 21"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00D16432" w:rsidRPr="00437B5A">
                                <w:tab/>
                              </w:r>
                              <w:r>
                                <w:t xml:space="preserve">              </w:t>
                              </w:r>
                              <w:r>
                                <w:tab/>
                                <w:t xml:space="preserve">      </w:t>
                              </w:r>
                              <w:r w:rsidRPr="009041B9">
                                <w:rPr>
                                  <w:noProof/>
                                </w:rPr>
                                <w:drawing>
                                  <wp:inline distT="0" distB="0" distL="0" distR="0" wp14:anchorId="358A12AB" wp14:editId="5A115109">
                                    <wp:extent cx="1295400" cy="754380"/>
                                    <wp:effectExtent l="0" t="0" r="0" b="7620"/>
                                    <wp:docPr id="2" name="Afbeelding 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rsidR="00D16432">
                                <w:tab/>
                              </w:r>
                              <w:r>
                                <w:t xml:space="preserve">         </w:t>
                              </w:r>
                              <w:r w:rsidR="00D16432">
                                <w:rPr>
                                  <w:noProof/>
                                </w:rPr>
                                <w:drawing>
                                  <wp:inline distT="0" distB="0" distL="0" distR="0" wp14:anchorId="100F444F" wp14:editId="34BC3615">
                                    <wp:extent cx="1543050" cy="800100"/>
                                    <wp:effectExtent l="0" t="0" r="0" b="0"/>
                                    <wp:docPr id="3"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00D16432" w:rsidRPr="00437B5A">
                                <w:t xml:space="preserve">      </w:t>
                              </w:r>
                            </w:p>
                          </w:txbxContent>
                        </wps:txbx>
                        <wps:bodyPr rot="0" vert="horz" wrap="square" lIns="91440" tIns="45720" rIns="91440" bIns="45720" anchor="t" anchorCtr="0" upright="1">
                          <a:noAutofit/>
                        </wps:bodyPr>
                      </wps:wsp>
                      <wps:wsp>
                        <wps:cNvPr id="15"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6C0EC" id="Group 2" o:spid="_x0000_s1026" style="position:absolute;left:0;text-align:left;margin-left:-43.9pt;margin-top:-.4pt;width:549.05pt;height:70.8pt;z-index:251657216" coordorigin="456,706" coordsize="11377,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">
                <v:shapetype id="_x0000_t202" coordsize="21600,21600" o:spt="202" path="m,l,21600r21600,l21600,xe">
                  <v:stroke joinstyle="miter"/>
                  <v:path gradientshapeok="t" o:connecttype="rect"/>
                </v:shapetype>
                <v:shape id="Text Box 3" o:spid="_x0000_s1027" type="#_x0000_t202" style="position:absolute;left:456;top:706;width:1137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" strokecolor="#9cf" strokeweight=".5pt">
                  <v:textbox>
                    <w:txbxContent>
                      <w:p w14:paraId="7C3110E2" w14:textId="7E08379C" w:rsidR="00D16432" w:rsidRPr="00013D1E" w:rsidRDefault="00FA35CE" w:rsidP="00DF7742">
                        <w:pPr>
                          <w:rPr>
                            <w:noProof/>
                          </w:rPr>
                        </w:pPr>
                        <w:r>
                          <w:tab/>
                          <w:t xml:space="preserve">     </w:t>
                        </w:r>
                        <w:r w:rsidRPr="00290963">
                          <w:rPr>
                            <w:noProof/>
                          </w:rPr>
                          <w:drawing>
                            <wp:inline distT="0" distB="0" distL="0" distR="0" wp14:anchorId="007BBA83" wp14:editId="2A97D3D1">
                              <wp:extent cx="1572737" cy="760730"/>
                              <wp:effectExtent l="0" t="0" r="8890" b="1270"/>
                              <wp:docPr id="21" name="Afbeelding 21"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00D16432" w:rsidRPr="00437B5A">
                          <w:tab/>
                        </w:r>
                        <w:r>
                          <w:t xml:space="preserve">              </w:t>
                        </w:r>
                        <w:r>
                          <w:tab/>
                          <w:t xml:space="preserve">      </w:t>
                        </w:r>
                        <w:r w:rsidRPr="009041B9">
                          <w:rPr>
                            <w:noProof/>
                          </w:rPr>
                          <w:drawing>
                            <wp:inline distT="0" distB="0" distL="0" distR="0" wp14:anchorId="358A12AB" wp14:editId="5A115109">
                              <wp:extent cx="1295400" cy="754380"/>
                              <wp:effectExtent l="0" t="0" r="0" b="7620"/>
                              <wp:docPr id="2" name="Afbeelding 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rsidR="00D16432">
                          <w:tab/>
                        </w:r>
                        <w:r>
                          <w:t xml:space="preserve">         </w:t>
                        </w:r>
                        <w:r w:rsidR="00D16432">
                          <w:rPr>
                            <w:noProof/>
                          </w:rPr>
                          <w:drawing>
                            <wp:inline distT="0" distB="0" distL="0" distR="0" wp14:anchorId="100F444F" wp14:editId="34BC3615">
                              <wp:extent cx="1543050" cy="800100"/>
                              <wp:effectExtent l="0" t="0" r="0" b="0"/>
                              <wp:docPr id="3"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00D16432" w:rsidRPr="00437B5A">
                          <w:t xml:space="preserve">      </w:t>
                        </w:r>
                      </w:p>
                    </w:txbxContent>
                  </v:textbox>
                </v:shape>
                <v:line id="Line 4" o:spid="_x0000_s1028"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" strokecolor="#36f" strokeweight="4pt"/>
                <v:line id="Line 5" o:spid="_x0000_s1029"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" strokecolor="#cc0" strokeweight="4pt"/>
                <v:line id="Line 6" o:spid="_x0000_s1030"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" strokecolor="#9cf" strokeweight="4pt"/>
                <v:line id="Line 7" o:spid="_x0000_s1031"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" strokecolor="#c00" strokeweight="4pt"/>
              </v:group>
            </w:pict>
          </mc:Fallback>
        </mc:AlternateContent>
      </w:r>
    </w:p>
    <w:p w14:paraId="13EE2267" w14:textId="77777777" w:rsidR="00187BA8" w:rsidRPr="00E11F2E" w:rsidRDefault="00187BA8" w:rsidP="00187BA8">
      <w:pPr>
        <w:pStyle w:val="Titel"/>
        <w:tabs>
          <w:tab w:val="left" w:pos="4820"/>
        </w:tabs>
        <w:rPr>
          <w:rFonts w:asciiTheme="minorHAnsi" w:hAnsiTheme="minorHAnsi"/>
          <w:sz w:val="32"/>
          <w:szCs w:val="32"/>
          <w14:shadow w14:blurRad="50800" w14:dist="38100" w14:dir="2700000" w14:sx="100000" w14:sy="100000" w14:kx="0" w14:ky="0" w14:algn="tl">
            <w14:srgbClr w14:val="000000">
              <w14:alpha w14:val="60000"/>
            </w14:srgbClr>
          </w14:shadow>
        </w:rPr>
      </w:pPr>
    </w:p>
    <w:p w14:paraId="31AA7A1F" w14:textId="77777777" w:rsidR="00187BA8" w:rsidRPr="00E11F2E" w:rsidRDefault="00187BA8" w:rsidP="00187BA8">
      <w:pPr>
        <w:pStyle w:val="Titel"/>
        <w:tabs>
          <w:tab w:val="left" w:pos="4820"/>
        </w:tabs>
        <w:rPr>
          <w:rFonts w:asciiTheme="minorHAnsi" w:hAnsiTheme="minorHAnsi"/>
          <w:sz w:val="32"/>
          <w:szCs w:val="32"/>
          <w14:shadow w14:blurRad="50800" w14:dist="38100" w14:dir="2700000" w14:sx="100000" w14:sy="100000" w14:kx="0" w14:ky="0" w14:algn="tl">
            <w14:srgbClr w14:val="000000">
              <w14:alpha w14:val="60000"/>
            </w14:srgbClr>
          </w14:shadow>
        </w:rPr>
      </w:pPr>
    </w:p>
    <w:p w14:paraId="741BD3A5" w14:textId="77777777" w:rsidR="000B4018" w:rsidRPr="00E11F2E" w:rsidRDefault="000B4018" w:rsidP="00E179B9">
      <w:pPr>
        <w:pStyle w:val="Geenafstand"/>
      </w:pPr>
    </w:p>
    <w:p w14:paraId="6A935FB8" w14:textId="77777777" w:rsidR="00B63BDF" w:rsidRPr="00E11F2E" w:rsidRDefault="00B63BDF" w:rsidP="00E179B9">
      <w:pPr>
        <w:pStyle w:val="Geenafstand"/>
      </w:pPr>
    </w:p>
    <w:p w14:paraId="32CBFC92" w14:textId="245139C2" w:rsidR="00E179B9" w:rsidRPr="00E11F2E" w:rsidRDefault="006D5348" w:rsidP="00E179B9">
      <w:pPr>
        <w:pStyle w:val="Geenafstand"/>
      </w:pPr>
      <w:r w:rsidRPr="00E11F2E">
        <w:t>Betre</w:t>
      </w:r>
      <w:r w:rsidR="00813D53" w:rsidRPr="00E11F2E">
        <w:t xml:space="preserve">ft: uitnodiging refereeravond </w:t>
      </w:r>
      <w:r w:rsidR="000C454D" w:rsidRPr="00E11F2E">
        <w:t>2</w:t>
      </w:r>
      <w:r w:rsidR="00B81346" w:rsidRPr="00E11F2E">
        <w:t>5</w:t>
      </w:r>
      <w:r w:rsidR="000C454D" w:rsidRPr="00E11F2E">
        <w:t xml:space="preserve"> </w:t>
      </w:r>
      <w:r w:rsidR="00B81346" w:rsidRPr="00E11F2E">
        <w:t xml:space="preserve">september </w:t>
      </w:r>
      <w:r w:rsidRPr="00E11F2E">
        <w:t>201</w:t>
      </w:r>
      <w:r w:rsidR="00813D53" w:rsidRPr="00E11F2E">
        <w:t>9</w:t>
      </w:r>
      <w:r w:rsidRPr="00E11F2E">
        <w:tab/>
      </w:r>
    </w:p>
    <w:p w14:paraId="56A54800" w14:textId="77777777" w:rsidR="00054EAE" w:rsidRPr="00E11F2E" w:rsidRDefault="00054EAE" w:rsidP="00413B24">
      <w:pPr>
        <w:rPr>
          <w:rFonts w:asciiTheme="minorHAnsi" w:eastAsiaTheme="minorHAnsi" w:hAnsiTheme="minorHAnsi" w:cstheme="minorBidi"/>
          <w:sz w:val="22"/>
          <w:szCs w:val="22"/>
          <w:lang w:eastAsia="en-US"/>
        </w:rPr>
      </w:pPr>
    </w:p>
    <w:p w14:paraId="1DC81579" w14:textId="043B9816" w:rsidR="00413B24" w:rsidRPr="00E11F2E" w:rsidRDefault="006D5348" w:rsidP="00413B24">
      <w:pPr>
        <w:rPr>
          <w:rFonts w:asciiTheme="minorHAnsi" w:eastAsiaTheme="minorHAnsi" w:hAnsiTheme="minorHAnsi" w:cstheme="minorBidi"/>
          <w:sz w:val="22"/>
          <w:szCs w:val="22"/>
          <w:lang w:eastAsia="en-US"/>
        </w:rPr>
      </w:pPr>
      <w:r w:rsidRPr="00E11F2E">
        <w:rPr>
          <w:rFonts w:asciiTheme="minorHAnsi" w:eastAsiaTheme="minorHAnsi" w:hAnsiTheme="minorHAnsi" w:cstheme="minorBidi"/>
          <w:sz w:val="22"/>
          <w:szCs w:val="22"/>
          <w:lang w:eastAsia="en-US"/>
        </w:rPr>
        <w:t xml:space="preserve">Groningen, </w:t>
      </w:r>
      <w:r w:rsidR="00B81346" w:rsidRPr="00E11F2E">
        <w:rPr>
          <w:rFonts w:asciiTheme="minorHAnsi" w:eastAsiaTheme="minorHAnsi" w:hAnsiTheme="minorHAnsi" w:cstheme="minorBidi"/>
          <w:sz w:val="22"/>
          <w:szCs w:val="22"/>
          <w:lang w:eastAsia="en-US"/>
        </w:rPr>
        <w:t xml:space="preserve">augustus </w:t>
      </w:r>
      <w:r w:rsidR="000C454D" w:rsidRPr="00E11F2E">
        <w:rPr>
          <w:rFonts w:asciiTheme="minorHAnsi" w:eastAsiaTheme="minorHAnsi" w:hAnsiTheme="minorHAnsi" w:cstheme="minorBidi"/>
          <w:sz w:val="22"/>
          <w:szCs w:val="22"/>
          <w:lang w:eastAsia="en-US"/>
        </w:rPr>
        <w:t>2019</w:t>
      </w:r>
    </w:p>
    <w:p w14:paraId="5DD7E8CF" w14:textId="77777777" w:rsidR="009754C1" w:rsidRPr="00E11F2E" w:rsidRDefault="009754C1" w:rsidP="00413B24">
      <w:pPr>
        <w:rPr>
          <w:rFonts w:asciiTheme="minorHAnsi" w:eastAsiaTheme="minorHAnsi" w:hAnsiTheme="minorHAnsi" w:cstheme="minorBidi"/>
          <w:sz w:val="22"/>
          <w:szCs w:val="22"/>
          <w:lang w:eastAsia="en-US"/>
        </w:rPr>
      </w:pPr>
    </w:p>
    <w:p w14:paraId="0057BAE8" w14:textId="77777777" w:rsidR="005E5536" w:rsidRPr="00E11F2E" w:rsidRDefault="005E5536" w:rsidP="00413B24">
      <w:pPr>
        <w:rPr>
          <w:rFonts w:asciiTheme="minorHAnsi" w:eastAsiaTheme="minorHAnsi" w:hAnsiTheme="minorHAnsi" w:cstheme="minorBidi"/>
          <w:sz w:val="22"/>
          <w:szCs w:val="22"/>
          <w:lang w:eastAsia="en-US"/>
        </w:rPr>
      </w:pPr>
    </w:p>
    <w:p w14:paraId="40AA0689" w14:textId="77777777" w:rsidR="00413B24" w:rsidRPr="00E11F2E" w:rsidRDefault="00413B24" w:rsidP="00413B24">
      <w:pPr>
        <w:rPr>
          <w:rFonts w:asciiTheme="minorHAnsi" w:eastAsiaTheme="minorHAnsi" w:hAnsiTheme="minorHAnsi" w:cstheme="minorBidi"/>
          <w:sz w:val="22"/>
          <w:szCs w:val="22"/>
          <w:lang w:eastAsia="en-US"/>
        </w:rPr>
      </w:pPr>
      <w:r w:rsidRPr="00E11F2E">
        <w:rPr>
          <w:rFonts w:asciiTheme="minorHAnsi" w:eastAsiaTheme="minorHAnsi" w:hAnsiTheme="minorHAnsi" w:cstheme="minorBidi"/>
          <w:sz w:val="22"/>
          <w:szCs w:val="22"/>
          <w:lang w:eastAsia="en-US"/>
        </w:rPr>
        <w:t>Geachte mevrouw, heer,</w:t>
      </w:r>
    </w:p>
    <w:p w14:paraId="55C98EB6" w14:textId="77777777" w:rsidR="005E5536" w:rsidRPr="00E11F2E" w:rsidRDefault="005E5536" w:rsidP="00413B24">
      <w:pPr>
        <w:rPr>
          <w:rFonts w:asciiTheme="minorHAnsi" w:eastAsiaTheme="minorHAnsi" w:hAnsiTheme="minorHAnsi" w:cstheme="minorBidi"/>
          <w:sz w:val="22"/>
          <w:szCs w:val="22"/>
          <w:lang w:eastAsia="en-US"/>
        </w:rPr>
      </w:pPr>
    </w:p>
    <w:p w14:paraId="3074B548" w14:textId="77777777" w:rsidR="00054EAE" w:rsidRPr="00E11F2E" w:rsidRDefault="00054EAE" w:rsidP="00413B24">
      <w:pPr>
        <w:rPr>
          <w:rFonts w:asciiTheme="minorHAnsi" w:eastAsiaTheme="minorHAnsi" w:hAnsiTheme="minorHAnsi" w:cstheme="minorBidi"/>
          <w:sz w:val="12"/>
          <w:szCs w:val="22"/>
          <w:lang w:eastAsia="en-US"/>
        </w:rPr>
      </w:pPr>
    </w:p>
    <w:p w14:paraId="1A4ADC66" w14:textId="25A8DE65" w:rsidR="00937459" w:rsidRPr="00E11F2E" w:rsidRDefault="008205C5" w:rsidP="00FF34FA">
      <w:pPr>
        <w:rPr>
          <w:rFonts w:asciiTheme="minorHAnsi" w:eastAsiaTheme="minorHAnsi" w:hAnsiTheme="minorHAnsi" w:cstheme="minorBidi"/>
          <w:sz w:val="22"/>
          <w:szCs w:val="22"/>
          <w:lang w:eastAsia="en-US"/>
        </w:rPr>
      </w:pPr>
      <w:r w:rsidRPr="00E11F2E">
        <w:rPr>
          <w:rFonts w:asciiTheme="minorHAnsi" w:eastAsiaTheme="minorHAnsi" w:hAnsiTheme="minorHAnsi" w:cstheme="minorBidi"/>
          <w:sz w:val="22"/>
          <w:szCs w:val="22"/>
          <w:lang w:eastAsia="en-US"/>
        </w:rPr>
        <w:t>Hierbij nodig ik u uit voor de refereeravond gezamenlijk georganiseerd door</w:t>
      </w:r>
      <w:r w:rsidR="005C597F" w:rsidRPr="00E11F2E">
        <w:rPr>
          <w:rFonts w:asciiTheme="minorHAnsi" w:eastAsiaTheme="minorHAnsi" w:hAnsiTheme="minorHAnsi" w:cstheme="minorBidi"/>
          <w:sz w:val="22"/>
          <w:szCs w:val="22"/>
          <w:lang w:eastAsia="en-US"/>
        </w:rPr>
        <w:t xml:space="preserve"> </w:t>
      </w:r>
      <w:r w:rsidRPr="00E11F2E">
        <w:rPr>
          <w:rFonts w:asciiTheme="minorHAnsi" w:eastAsiaTheme="minorHAnsi" w:hAnsiTheme="minorHAnsi" w:cstheme="minorBidi"/>
          <w:sz w:val="22"/>
          <w:szCs w:val="22"/>
          <w:lang w:eastAsia="en-US"/>
        </w:rPr>
        <w:t>GGD Groningen, GGD Fryslân en GGD Drenthe. De bijeenkomst zal worden gehouden op:</w:t>
      </w:r>
    </w:p>
    <w:p w14:paraId="7C5F6CC9" w14:textId="73DD493C" w:rsidR="00FF34FA" w:rsidRPr="00E11F2E" w:rsidRDefault="00FF34FA" w:rsidP="00FF34FA">
      <w:pPr>
        <w:rPr>
          <w:rFonts w:asciiTheme="minorHAnsi" w:eastAsiaTheme="minorHAnsi" w:hAnsiTheme="minorHAnsi" w:cstheme="minorBidi"/>
          <w:sz w:val="22"/>
          <w:szCs w:val="22"/>
          <w:lang w:eastAsia="en-US"/>
        </w:rPr>
      </w:pPr>
    </w:p>
    <w:p w14:paraId="0B4F8A7F" w14:textId="77777777" w:rsidR="00FF34FA" w:rsidRPr="00E11F2E" w:rsidRDefault="00FF34FA" w:rsidP="00FF34FA">
      <w:pPr>
        <w:rPr>
          <w:rFonts w:asciiTheme="minorHAnsi" w:eastAsiaTheme="minorHAnsi" w:hAnsiTheme="minorHAnsi" w:cstheme="minorBidi"/>
          <w:sz w:val="22"/>
          <w:szCs w:val="22"/>
          <w:lang w:eastAsia="en-US"/>
        </w:rPr>
      </w:pPr>
    </w:p>
    <w:p w14:paraId="44F5FAAA" w14:textId="6AF079E2" w:rsidR="00413B24" w:rsidRPr="00E11F2E" w:rsidRDefault="00FF34FA" w:rsidP="00413B24">
      <w:pPr>
        <w:jc w:val="center"/>
        <w:rPr>
          <w:rFonts w:asciiTheme="minorHAnsi" w:eastAsiaTheme="minorHAnsi" w:hAnsiTheme="minorHAnsi" w:cstheme="minorBidi"/>
          <w:b/>
          <w:sz w:val="32"/>
          <w:szCs w:val="22"/>
          <w:lang w:eastAsia="en-US"/>
        </w:rPr>
      </w:pPr>
      <w:r w:rsidRPr="00E11F2E">
        <w:rPr>
          <w:rFonts w:asciiTheme="minorHAnsi" w:eastAsiaTheme="minorHAnsi" w:hAnsiTheme="minorHAnsi" w:cstheme="minorBidi"/>
          <w:b/>
          <w:sz w:val="32"/>
          <w:szCs w:val="22"/>
          <w:lang w:eastAsia="en-US"/>
        </w:rPr>
        <w:t>W</w:t>
      </w:r>
      <w:r w:rsidR="00AE6191" w:rsidRPr="00E11F2E">
        <w:rPr>
          <w:rFonts w:asciiTheme="minorHAnsi" w:eastAsiaTheme="minorHAnsi" w:hAnsiTheme="minorHAnsi" w:cstheme="minorBidi"/>
          <w:b/>
          <w:sz w:val="32"/>
          <w:szCs w:val="22"/>
          <w:lang w:eastAsia="en-US"/>
        </w:rPr>
        <w:t>oensdag 2</w:t>
      </w:r>
      <w:r w:rsidR="00B81346" w:rsidRPr="00E11F2E">
        <w:rPr>
          <w:rFonts w:asciiTheme="minorHAnsi" w:eastAsiaTheme="minorHAnsi" w:hAnsiTheme="minorHAnsi" w:cstheme="minorBidi"/>
          <w:b/>
          <w:sz w:val="32"/>
          <w:szCs w:val="22"/>
          <w:lang w:eastAsia="en-US"/>
        </w:rPr>
        <w:t xml:space="preserve">5 september </w:t>
      </w:r>
      <w:r w:rsidR="006D5348" w:rsidRPr="00E11F2E">
        <w:rPr>
          <w:rFonts w:asciiTheme="minorHAnsi" w:eastAsiaTheme="minorHAnsi" w:hAnsiTheme="minorHAnsi" w:cstheme="minorBidi"/>
          <w:b/>
          <w:sz w:val="32"/>
          <w:szCs w:val="22"/>
          <w:lang w:eastAsia="en-US"/>
        </w:rPr>
        <w:t>201</w:t>
      </w:r>
      <w:r w:rsidR="00813D53" w:rsidRPr="00E11F2E">
        <w:rPr>
          <w:rFonts w:asciiTheme="minorHAnsi" w:eastAsiaTheme="minorHAnsi" w:hAnsiTheme="minorHAnsi" w:cstheme="minorBidi"/>
          <w:b/>
          <w:sz w:val="32"/>
          <w:szCs w:val="22"/>
          <w:lang w:eastAsia="en-US"/>
        </w:rPr>
        <w:t>9</w:t>
      </w:r>
      <w:r w:rsidR="00413B24" w:rsidRPr="00E11F2E">
        <w:rPr>
          <w:rFonts w:asciiTheme="minorHAnsi" w:eastAsiaTheme="minorHAnsi" w:hAnsiTheme="minorHAnsi" w:cstheme="minorBidi"/>
          <w:b/>
          <w:sz w:val="32"/>
          <w:szCs w:val="22"/>
          <w:lang w:eastAsia="en-US"/>
        </w:rPr>
        <w:t xml:space="preserve"> van 20.00 tot uiterlijk 22.30 uur</w:t>
      </w:r>
    </w:p>
    <w:p w14:paraId="2B9E1BC8" w14:textId="0A8192F8" w:rsidR="00413B24" w:rsidRPr="00E11F2E" w:rsidRDefault="00FA35CE" w:rsidP="00413B24">
      <w:pPr>
        <w:jc w:val="center"/>
        <w:rPr>
          <w:rFonts w:asciiTheme="minorHAnsi" w:eastAsiaTheme="minorHAnsi" w:hAnsiTheme="minorHAnsi" w:cstheme="minorBidi"/>
          <w:b/>
          <w:sz w:val="32"/>
          <w:szCs w:val="22"/>
          <w:lang w:eastAsia="en-US"/>
        </w:rPr>
      </w:pPr>
      <w:r w:rsidRPr="00E11F2E">
        <w:rPr>
          <w:rFonts w:asciiTheme="minorHAnsi" w:eastAsiaTheme="minorHAnsi" w:hAnsiTheme="minorHAnsi" w:cstheme="minorBidi"/>
          <w:b/>
          <w:sz w:val="32"/>
          <w:szCs w:val="22"/>
          <w:lang w:eastAsia="en-US"/>
        </w:rPr>
        <w:t xml:space="preserve">in Hotel Nescio </w:t>
      </w:r>
      <w:r w:rsidR="001A5F98" w:rsidRPr="00E11F2E">
        <w:rPr>
          <w:rFonts w:asciiTheme="minorHAnsi" w:eastAsiaTheme="minorHAnsi" w:hAnsiTheme="minorHAnsi" w:cstheme="minorBidi"/>
          <w:b/>
          <w:sz w:val="32"/>
          <w:szCs w:val="22"/>
          <w:lang w:eastAsia="en-US"/>
        </w:rPr>
        <w:t>(</w:t>
      </w:r>
      <w:r w:rsidR="009754C1" w:rsidRPr="00E11F2E">
        <w:rPr>
          <w:rFonts w:asciiTheme="minorHAnsi" w:eastAsiaTheme="minorHAnsi" w:hAnsiTheme="minorHAnsi" w:cstheme="minorBidi"/>
          <w:b/>
          <w:sz w:val="32"/>
          <w:szCs w:val="22"/>
          <w:lang w:eastAsia="en-US"/>
        </w:rPr>
        <w:t xml:space="preserve">voorheen </w:t>
      </w:r>
      <w:r w:rsidR="00975049" w:rsidRPr="00E11F2E">
        <w:rPr>
          <w:rFonts w:asciiTheme="minorHAnsi" w:eastAsiaTheme="minorHAnsi" w:hAnsiTheme="minorHAnsi" w:cstheme="minorBidi"/>
          <w:b/>
          <w:sz w:val="32"/>
          <w:szCs w:val="22"/>
          <w:lang w:eastAsia="en-US"/>
        </w:rPr>
        <w:t>Posti</w:t>
      </w:r>
      <w:r w:rsidRPr="00E11F2E">
        <w:rPr>
          <w:rFonts w:asciiTheme="minorHAnsi" w:eastAsiaTheme="minorHAnsi" w:hAnsiTheme="minorHAnsi" w:cstheme="minorBidi"/>
          <w:b/>
          <w:sz w:val="32"/>
          <w:szCs w:val="22"/>
          <w:lang w:eastAsia="en-US"/>
        </w:rPr>
        <w:t>llion)</w:t>
      </w:r>
      <w:r w:rsidR="00413B24" w:rsidRPr="00E11F2E">
        <w:rPr>
          <w:rFonts w:asciiTheme="minorHAnsi" w:eastAsiaTheme="minorHAnsi" w:hAnsiTheme="minorHAnsi" w:cstheme="minorBidi"/>
          <w:b/>
          <w:sz w:val="32"/>
          <w:szCs w:val="22"/>
          <w:lang w:eastAsia="en-US"/>
        </w:rPr>
        <w:t>, Emmalaan 33 in Haren</w:t>
      </w:r>
    </w:p>
    <w:p w14:paraId="27EFEC71" w14:textId="77777777" w:rsidR="00FF34FA" w:rsidRPr="00E11F2E" w:rsidRDefault="00FF34FA" w:rsidP="00413B24">
      <w:pPr>
        <w:jc w:val="center"/>
        <w:rPr>
          <w:rFonts w:asciiTheme="minorHAnsi" w:eastAsiaTheme="minorHAnsi" w:hAnsiTheme="minorHAnsi" w:cstheme="minorBidi"/>
          <w:b/>
          <w:sz w:val="32"/>
          <w:szCs w:val="22"/>
          <w:lang w:eastAsia="en-US"/>
        </w:rPr>
      </w:pPr>
    </w:p>
    <w:p w14:paraId="72E0D753" w14:textId="5EF3B011" w:rsidR="00413B24" w:rsidRPr="00E11F2E" w:rsidRDefault="00413B24" w:rsidP="00413B24">
      <w:pPr>
        <w:rPr>
          <w:rFonts w:asciiTheme="minorHAnsi" w:eastAsiaTheme="minorHAnsi" w:hAnsiTheme="minorHAnsi" w:cstheme="minorBidi"/>
          <w:sz w:val="24"/>
          <w:szCs w:val="22"/>
          <w:lang w:eastAsia="en-US"/>
        </w:rPr>
      </w:pPr>
      <w:r w:rsidRPr="00E11F2E">
        <w:rPr>
          <w:rFonts w:asciiTheme="minorHAnsi" w:eastAsiaTheme="minorHAnsi" w:hAnsiTheme="minorHAnsi" w:cstheme="minorBidi"/>
          <w:sz w:val="24"/>
          <w:szCs w:val="22"/>
          <w:lang w:eastAsia="en-US"/>
        </w:rPr>
        <w:t>Het onderwerp van de avond is:</w:t>
      </w:r>
    </w:p>
    <w:p w14:paraId="36B1752D" w14:textId="77777777" w:rsidR="00937459" w:rsidRPr="00E11F2E" w:rsidRDefault="00937459" w:rsidP="00413B24">
      <w:pPr>
        <w:rPr>
          <w:rFonts w:asciiTheme="minorHAnsi" w:eastAsiaTheme="minorHAnsi" w:hAnsiTheme="minorHAnsi" w:cstheme="minorBidi"/>
          <w:sz w:val="24"/>
          <w:szCs w:val="22"/>
          <w:lang w:eastAsia="en-US"/>
        </w:rPr>
      </w:pPr>
    </w:p>
    <w:p w14:paraId="6EA2B98A" w14:textId="37388DBD" w:rsidR="00B557EC" w:rsidRPr="00E11F2E" w:rsidRDefault="00B81346" w:rsidP="00413B24">
      <w:pPr>
        <w:jc w:val="center"/>
        <w:rPr>
          <w:rFonts w:asciiTheme="minorHAnsi" w:eastAsiaTheme="minorHAnsi" w:hAnsiTheme="minorHAnsi" w:cstheme="minorBidi"/>
          <w:b/>
          <w:sz w:val="36"/>
          <w:szCs w:val="22"/>
          <w:lang w:eastAsia="en-US"/>
        </w:rPr>
      </w:pPr>
      <w:r w:rsidRPr="00E11F2E">
        <w:rPr>
          <w:rFonts w:asciiTheme="minorHAnsi" w:eastAsiaTheme="minorHAnsi" w:hAnsiTheme="minorHAnsi" w:cstheme="minorBidi"/>
          <w:b/>
          <w:sz w:val="36"/>
          <w:szCs w:val="22"/>
          <w:lang w:eastAsia="en-US"/>
        </w:rPr>
        <w:t>Sociaalgeneeskundigen en gezondheidsbevordering</w:t>
      </w:r>
    </w:p>
    <w:p w14:paraId="353C442D" w14:textId="21DC0E02" w:rsidR="009754C1" w:rsidRPr="00E11F2E" w:rsidRDefault="00B81346" w:rsidP="00413B24">
      <w:pPr>
        <w:jc w:val="center"/>
        <w:rPr>
          <w:rFonts w:asciiTheme="minorHAnsi" w:eastAsiaTheme="minorHAnsi" w:hAnsiTheme="minorHAnsi" w:cstheme="minorBidi"/>
          <w:b/>
          <w:i/>
          <w:sz w:val="36"/>
          <w:szCs w:val="22"/>
          <w:lang w:eastAsia="en-US"/>
        </w:rPr>
      </w:pPr>
      <w:r w:rsidRPr="00E11F2E">
        <w:rPr>
          <w:rFonts w:asciiTheme="minorHAnsi" w:eastAsiaTheme="minorHAnsi" w:hAnsiTheme="minorHAnsi" w:cstheme="minorBidi"/>
          <w:b/>
          <w:i/>
          <w:sz w:val="36"/>
          <w:szCs w:val="22"/>
          <w:lang w:eastAsia="en-US"/>
        </w:rPr>
        <w:t>Wat verstaan we nu onder gezondheid?</w:t>
      </w:r>
    </w:p>
    <w:p w14:paraId="12122FFB" w14:textId="77777777" w:rsidR="00B81346" w:rsidRPr="00E11F2E" w:rsidRDefault="00B81346" w:rsidP="00413B24">
      <w:pPr>
        <w:jc w:val="center"/>
        <w:rPr>
          <w:rFonts w:asciiTheme="minorHAnsi" w:eastAsiaTheme="minorHAnsi" w:hAnsiTheme="minorHAnsi" w:cstheme="minorBidi"/>
          <w:b/>
          <w:sz w:val="22"/>
          <w:szCs w:val="22"/>
          <w:lang w:eastAsia="en-US"/>
        </w:rPr>
      </w:pPr>
    </w:p>
    <w:p w14:paraId="3FE4F791" w14:textId="124020F3" w:rsidR="00B81346" w:rsidRPr="00E11F2E" w:rsidRDefault="00B81346" w:rsidP="00B81346">
      <w:pPr>
        <w:rPr>
          <w:rFonts w:asciiTheme="minorHAnsi" w:eastAsiaTheme="minorHAnsi" w:hAnsiTheme="minorHAnsi"/>
          <w:sz w:val="22"/>
          <w:szCs w:val="22"/>
          <w:lang w:eastAsia="en-US"/>
        </w:rPr>
      </w:pPr>
      <w:r w:rsidRPr="00E11F2E">
        <w:rPr>
          <w:rFonts w:asciiTheme="minorHAnsi" w:eastAsiaTheme="minorHAnsi" w:hAnsiTheme="minorHAnsi"/>
          <w:sz w:val="22"/>
          <w:szCs w:val="22"/>
          <w:lang w:eastAsia="en-US"/>
        </w:rPr>
        <w:t>Binnen de sociale geneeskunde wordt veel aandacht besteed aan gezondheidsbevordering. Wat verstaan we onder gezondheid? Is dat afwezigheid van ziekte of zijn andere zaken ook belangrijk</w:t>
      </w:r>
      <w:r w:rsidR="00E11F2E" w:rsidRPr="00E11F2E">
        <w:rPr>
          <w:rFonts w:asciiTheme="minorHAnsi" w:eastAsiaTheme="minorHAnsi" w:hAnsiTheme="minorHAnsi"/>
          <w:sz w:val="22"/>
          <w:szCs w:val="22"/>
          <w:lang w:eastAsia="en-US"/>
        </w:rPr>
        <w:t>?</w:t>
      </w:r>
    </w:p>
    <w:p w14:paraId="62B6F2D2" w14:textId="77777777" w:rsidR="00B81346" w:rsidRPr="00E11F2E" w:rsidRDefault="00B81346" w:rsidP="00B81346">
      <w:pPr>
        <w:rPr>
          <w:rFonts w:asciiTheme="minorHAnsi" w:eastAsiaTheme="minorHAnsi" w:hAnsiTheme="minorHAnsi"/>
          <w:sz w:val="22"/>
          <w:szCs w:val="22"/>
          <w:lang w:eastAsia="en-US"/>
        </w:rPr>
      </w:pPr>
    </w:p>
    <w:p w14:paraId="578B4102" w14:textId="21224E38" w:rsidR="00B81346" w:rsidRPr="00E11F2E" w:rsidRDefault="00B81346" w:rsidP="00B81346">
      <w:pPr>
        <w:rPr>
          <w:rFonts w:asciiTheme="minorHAnsi" w:eastAsiaTheme="minorHAnsi" w:hAnsiTheme="minorHAnsi"/>
          <w:sz w:val="22"/>
          <w:szCs w:val="22"/>
          <w:lang w:eastAsia="en-US"/>
        </w:rPr>
      </w:pPr>
      <w:r w:rsidRPr="00E11F2E">
        <w:rPr>
          <w:rFonts w:asciiTheme="minorHAnsi" w:eastAsiaTheme="minorHAnsi" w:hAnsiTheme="minorHAnsi"/>
          <w:sz w:val="22"/>
          <w:szCs w:val="22"/>
          <w:lang w:eastAsia="en-US"/>
        </w:rPr>
        <w:t>De WHO</w:t>
      </w:r>
      <w:r w:rsidR="00E11F2E" w:rsidRPr="00E11F2E">
        <w:rPr>
          <w:rFonts w:asciiTheme="minorHAnsi" w:eastAsiaTheme="minorHAnsi" w:hAnsiTheme="minorHAnsi"/>
          <w:sz w:val="22"/>
          <w:szCs w:val="22"/>
          <w:lang w:eastAsia="en-US"/>
        </w:rPr>
        <w:t>-</w:t>
      </w:r>
      <w:r w:rsidRPr="00E11F2E">
        <w:rPr>
          <w:rFonts w:asciiTheme="minorHAnsi" w:eastAsiaTheme="minorHAnsi" w:hAnsiTheme="minorHAnsi"/>
          <w:sz w:val="22"/>
          <w:szCs w:val="22"/>
          <w:lang w:eastAsia="en-US"/>
        </w:rPr>
        <w:t>definitie van gezondheid uit 1948 spreekt over een volledig fysiek, mentaal en sociaal welbevinden. Dit ging uit van een optimistisch wereldbeeld waarbij ziekten op termijn volledig zouden kunnen worden uitgebannen.</w:t>
      </w:r>
      <w:r w:rsidR="00E11F2E" w:rsidRPr="00E11F2E">
        <w:rPr>
          <w:rFonts w:asciiTheme="minorHAnsi" w:eastAsiaTheme="minorHAnsi" w:hAnsiTheme="minorHAnsi"/>
          <w:sz w:val="22"/>
          <w:szCs w:val="22"/>
          <w:lang w:eastAsia="en-US"/>
        </w:rPr>
        <w:t xml:space="preserve"> Nu </w:t>
      </w:r>
      <w:r w:rsidRPr="00E11F2E">
        <w:rPr>
          <w:rFonts w:asciiTheme="minorHAnsi" w:eastAsiaTheme="minorHAnsi" w:hAnsiTheme="minorHAnsi"/>
          <w:sz w:val="22"/>
          <w:szCs w:val="22"/>
          <w:lang w:eastAsia="en-US"/>
        </w:rPr>
        <w:t xml:space="preserve">wordt </w:t>
      </w:r>
      <w:r w:rsidR="00E11F2E" w:rsidRPr="00E11F2E">
        <w:rPr>
          <w:rFonts w:asciiTheme="minorHAnsi" w:eastAsiaTheme="minorHAnsi" w:hAnsiTheme="minorHAnsi"/>
          <w:sz w:val="22"/>
          <w:szCs w:val="22"/>
          <w:lang w:eastAsia="en-US"/>
        </w:rPr>
        <w:t xml:space="preserve">er </w:t>
      </w:r>
      <w:r w:rsidRPr="00E11F2E">
        <w:rPr>
          <w:rFonts w:asciiTheme="minorHAnsi" w:eastAsiaTheme="minorHAnsi" w:hAnsiTheme="minorHAnsi"/>
          <w:sz w:val="22"/>
          <w:szCs w:val="22"/>
          <w:lang w:eastAsia="en-US"/>
        </w:rPr>
        <w:t>gezocht naar andere manieren om gezondheid te beschrijven. De levensverwachting is weliswaar toegenomen, maar dat gaat vaak gepaard met het optreden van chronische ziektes.</w:t>
      </w:r>
      <w:r w:rsidR="00E11F2E" w:rsidRPr="00E11F2E">
        <w:rPr>
          <w:rFonts w:asciiTheme="minorHAnsi" w:eastAsiaTheme="minorHAnsi" w:hAnsiTheme="minorHAnsi"/>
          <w:sz w:val="22"/>
          <w:szCs w:val="22"/>
          <w:lang w:eastAsia="en-US"/>
        </w:rPr>
        <w:t xml:space="preserve"> </w:t>
      </w:r>
      <w:r w:rsidRPr="00E11F2E">
        <w:rPr>
          <w:rFonts w:asciiTheme="minorHAnsi" w:eastAsiaTheme="minorHAnsi" w:hAnsiTheme="minorHAnsi"/>
          <w:sz w:val="22"/>
          <w:szCs w:val="22"/>
          <w:lang w:eastAsia="en-US"/>
        </w:rPr>
        <w:t>De laatste jaren is er veel aandacht voor het concept Positieve Gezondheid van Machteld Huber</w:t>
      </w:r>
      <w:r w:rsidR="00E11F2E" w:rsidRPr="00E11F2E">
        <w:rPr>
          <w:rFonts w:asciiTheme="minorHAnsi" w:eastAsiaTheme="minorHAnsi" w:hAnsiTheme="minorHAnsi"/>
          <w:sz w:val="22"/>
          <w:szCs w:val="22"/>
          <w:lang w:eastAsia="en-US"/>
        </w:rPr>
        <w:t xml:space="preserve"> </w:t>
      </w:r>
      <w:r w:rsidRPr="00E11F2E">
        <w:rPr>
          <w:rFonts w:asciiTheme="minorHAnsi" w:eastAsiaTheme="minorHAnsi" w:hAnsiTheme="minorHAnsi"/>
          <w:sz w:val="22"/>
          <w:szCs w:val="22"/>
          <w:lang w:eastAsia="en-US"/>
        </w:rPr>
        <w:t>(tot stand gekomen met een aantal internationale gezondheidsexperts).</w:t>
      </w:r>
      <w:r w:rsidR="00E11F2E" w:rsidRPr="00E11F2E">
        <w:rPr>
          <w:rFonts w:asciiTheme="minorHAnsi" w:eastAsiaTheme="minorHAnsi" w:hAnsiTheme="minorHAnsi"/>
          <w:sz w:val="22"/>
          <w:szCs w:val="22"/>
          <w:lang w:eastAsia="en-US"/>
        </w:rPr>
        <w:t xml:space="preserve"> </w:t>
      </w:r>
      <w:r w:rsidRPr="00E11F2E">
        <w:rPr>
          <w:rFonts w:asciiTheme="minorHAnsi" w:eastAsiaTheme="minorHAnsi" w:hAnsiTheme="minorHAnsi"/>
          <w:sz w:val="22"/>
          <w:szCs w:val="22"/>
          <w:lang w:eastAsia="en-US"/>
        </w:rPr>
        <w:t xml:space="preserve">Zij beschrijven gezondheid als het in staat zijn tot aanpassing en het voeren van eigen regie ten aanzien van sociale, fysieke en emotionele uitdagingen. Daarmee komen ‘functioneren’, ‘veerkracht’ en ‘zelfregie’ centraal te staan. </w:t>
      </w:r>
    </w:p>
    <w:p w14:paraId="47E79DE1" w14:textId="77777777" w:rsidR="00B81346" w:rsidRPr="00E11F2E" w:rsidRDefault="00B81346" w:rsidP="00B81346">
      <w:pPr>
        <w:rPr>
          <w:rFonts w:asciiTheme="minorHAnsi" w:eastAsiaTheme="minorHAnsi" w:hAnsiTheme="minorHAnsi"/>
          <w:sz w:val="22"/>
          <w:szCs w:val="22"/>
          <w:lang w:eastAsia="en-US"/>
        </w:rPr>
      </w:pPr>
    </w:p>
    <w:p w14:paraId="1449C8BD" w14:textId="2A8A4451" w:rsidR="00B81346" w:rsidRPr="00E11F2E" w:rsidRDefault="00B81346" w:rsidP="00B81346">
      <w:pPr>
        <w:rPr>
          <w:rFonts w:asciiTheme="minorHAnsi" w:eastAsiaTheme="minorHAnsi" w:hAnsiTheme="minorHAnsi"/>
          <w:sz w:val="22"/>
          <w:szCs w:val="22"/>
          <w:lang w:eastAsia="en-US"/>
        </w:rPr>
      </w:pPr>
      <w:r w:rsidRPr="00E11F2E">
        <w:rPr>
          <w:rFonts w:asciiTheme="minorHAnsi" w:eastAsiaTheme="minorHAnsi" w:hAnsiTheme="minorHAnsi"/>
          <w:sz w:val="22"/>
          <w:szCs w:val="22"/>
          <w:lang w:eastAsia="en-US"/>
        </w:rPr>
        <w:t xml:space="preserve">Geeft dit voldoende basis voor het begrip </w:t>
      </w:r>
      <w:r w:rsidRPr="00E11F2E">
        <w:rPr>
          <w:rFonts w:asciiTheme="minorHAnsi" w:eastAsiaTheme="minorHAnsi" w:hAnsiTheme="minorHAnsi"/>
          <w:b/>
          <w:sz w:val="22"/>
          <w:szCs w:val="22"/>
          <w:lang w:eastAsia="en-US"/>
        </w:rPr>
        <w:t>gezondheid</w:t>
      </w:r>
      <w:r w:rsidRPr="00E11F2E">
        <w:rPr>
          <w:rFonts w:asciiTheme="minorHAnsi" w:eastAsiaTheme="minorHAnsi" w:hAnsiTheme="minorHAnsi"/>
          <w:sz w:val="22"/>
          <w:szCs w:val="22"/>
          <w:lang w:eastAsia="en-US"/>
        </w:rPr>
        <w:t xml:space="preserve"> </w:t>
      </w:r>
      <w:r w:rsidR="00E11F2E" w:rsidRPr="00E11F2E">
        <w:rPr>
          <w:rFonts w:asciiTheme="minorHAnsi" w:eastAsiaTheme="minorHAnsi" w:hAnsiTheme="minorHAnsi"/>
          <w:sz w:val="22"/>
          <w:szCs w:val="22"/>
          <w:lang w:eastAsia="en-US"/>
        </w:rPr>
        <w:t>in deze tijd</w:t>
      </w:r>
      <w:r w:rsidRPr="00E11F2E">
        <w:rPr>
          <w:rFonts w:asciiTheme="minorHAnsi" w:eastAsiaTheme="minorHAnsi" w:hAnsiTheme="minorHAnsi"/>
          <w:sz w:val="22"/>
          <w:szCs w:val="22"/>
          <w:lang w:eastAsia="en-US"/>
        </w:rPr>
        <w:t xml:space="preserve"> of roept dit juist meer vragen op?</w:t>
      </w:r>
    </w:p>
    <w:p w14:paraId="115521AE" w14:textId="77777777" w:rsidR="00B81346" w:rsidRPr="00E11F2E" w:rsidRDefault="00B81346" w:rsidP="00054EAE">
      <w:pPr>
        <w:pStyle w:val="Geenafstand"/>
      </w:pPr>
    </w:p>
    <w:p w14:paraId="11F67FCA" w14:textId="6F725C8B" w:rsidR="00054EAE" w:rsidRPr="00E11F2E" w:rsidRDefault="00054EAE" w:rsidP="00054EAE">
      <w:pPr>
        <w:pStyle w:val="Geenafstand"/>
      </w:pPr>
      <w:r w:rsidRPr="00E11F2E">
        <w:t>Spreker:</w:t>
      </w:r>
    </w:p>
    <w:p w14:paraId="00EA195E" w14:textId="49E51AFF" w:rsidR="00E94060" w:rsidRPr="00E11F2E" w:rsidRDefault="00B81346" w:rsidP="00DD32E8">
      <w:pPr>
        <w:rPr>
          <w:rFonts w:asciiTheme="minorHAnsi" w:eastAsiaTheme="minorHAnsi" w:hAnsiTheme="minorHAnsi"/>
          <w:sz w:val="22"/>
          <w:szCs w:val="22"/>
          <w:lang w:eastAsia="en-US"/>
        </w:rPr>
      </w:pPr>
      <w:r w:rsidRPr="00E11F2E">
        <w:rPr>
          <w:rFonts w:asciiTheme="minorHAnsi" w:eastAsiaTheme="minorHAnsi" w:hAnsiTheme="minorHAnsi"/>
          <w:b/>
          <w:sz w:val="22"/>
          <w:szCs w:val="22"/>
          <w:lang w:eastAsia="en-US"/>
        </w:rPr>
        <w:t xml:space="preserve">Dr. </w:t>
      </w:r>
      <w:r w:rsidRPr="00E11F2E">
        <w:rPr>
          <w:rFonts w:asciiTheme="minorHAnsi" w:eastAsiaTheme="minorHAnsi" w:hAnsiTheme="minorHAnsi"/>
          <w:b/>
          <w:sz w:val="22"/>
          <w:szCs w:val="22"/>
          <w:lang w:eastAsia="en-US"/>
        </w:rPr>
        <w:t>Donald van Tol</w:t>
      </w:r>
      <w:r w:rsidRPr="00E11F2E">
        <w:rPr>
          <w:rFonts w:asciiTheme="minorHAnsi" w:eastAsiaTheme="minorHAnsi" w:hAnsiTheme="minorHAnsi"/>
          <w:sz w:val="22"/>
          <w:szCs w:val="22"/>
          <w:lang w:eastAsia="en-US"/>
        </w:rPr>
        <w:t>, Vakdocent Professionaliteit en Ethiek / groepsbegeleider bij de Huisartsopleiding UMCG en Docent Medische Sociologie, Faculteit GMW (</w:t>
      </w:r>
      <w:proofErr w:type="spellStart"/>
      <w:r w:rsidRPr="00E11F2E">
        <w:rPr>
          <w:rFonts w:asciiTheme="minorHAnsi" w:eastAsiaTheme="minorHAnsi" w:hAnsiTheme="minorHAnsi"/>
          <w:sz w:val="22"/>
          <w:szCs w:val="22"/>
          <w:lang w:eastAsia="en-US"/>
        </w:rPr>
        <w:t>RuG</w:t>
      </w:r>
      <w:proofErr w:type="spellEnd"/>
      <w:r w:rsidRPr="00E11F2E">
        <w:rPr>
          <w:rFonts w:asciiTheme="minorHAnsi" w:eastAsiaTheme="minorHAnsi" w:hAnsiTheme="minorHAnsi"/>
          <w:sz w:val="22"/>
          <w:szCs w:val="22"/>
          <w:lang w:eastAsia="en-US"/>
        </w:rPr>
        <w:t>) / Sociologie</w:t>
      </w:r>
      <w:r w:rsidRPr="00E11F2E">
        <w:rPr>
          <w:rFonts w:asciiTheme="minorHAnsi" w:eastAsiaTheme="minorHAnsi" w:hAnsiTheme="minorHAnsi"/>
          <w:sz w:val="22"/>
          <w:szCs w:val="22"/>
          <w:lang w:eastAsia="en-US"/>
        </w:rPr>
        <w:t xml:space="preserve"> (</w:t>
      </w:r>
      <w:hyperlink r:id="rId9" w:history="1">
        <w:r w:rsidR="00E11F2E" w:rsidRPr="00E11F2E">
          <w:rPr>
            <w:rStyle w:val="Hyperlink"/>
            <w:rFonts w:asciiTheme="minorHAnsi" w:eastAsiaTheme="minorHAnsi" w:hAnsiTheme="minorHAnsi"/>
            <w:sz w:val="22"/>
            <w:szCs w:val="22"/>
            <w:lang w:eastAsia="en-US"/>
          </w:rPr>
          <w:t>https://www.rug.nl/staff/d.g.van.tol/cv</w:t>
        </w:r>
      </w:hyperlink>
      <w:r w:rsidRPr="00E11F2E">
        <w:rPr>
          <w:rFonts w:asciiTheme="minorHAnsi" w:eastAsiaTheme="minorHAnsi" w:hAnsiTheme="minorHAnsi"/>
          <w:sz w:val="22"/>
          <w:szCs w:val="22"/>
          <w:lang w:eastAsia="en-US"/>
        </w:rPr>
        <w:t>)</w:t>
      </w:r>
      <w:r w:rsidRPr="00E11F2E">
        <w:rPr>
          <w:rFonts w:asciiTheme="minorHAnsi" w:eastAsiaTheme="minorHAnsi" w:hAnsiTheme="minorHAnsi"/>
          <w:sz w:val="22"/>
          <w:szCs w:val="22"/>
          <w:lang w:eastAsia="en-US"/>
        </w:rPr>
        <w:t>.</w:t>
      </w:r>
    </w:p>
    <w:p w14:paraId="17C90D0B" w14:textId="77777777" w:rsidR="00B81346" w:rsidRPr="00E11F2E" w:rsidRDefault="00B81346" w:rsidP="00DD32E8">
      <w:pPr>
        <w:rPr>
          <w:rFonts w:asciiTheme="minorHAnsi" w:eastAsiaTheme="minorHAnsi" w:hAnsiTheme="minorHAnsi"/>
          <w:sz w:val="22"/>
          <w:szCs w:val="22"/>
          <w:lang w:eastAsia="en-US"/>
        </w:rPr>
      </w:pPr>
    </w:p>
    <w:p w14:paraId="6E41B6D1" w14:textId="0959A6B1" w:rsidR="00413B24" w:rsidRPr="00E11F2E" w:rsidRDefault="00413B24" w:rsidP="00413B24">
      <w:pPr>
        <w:spacing w:after="200" w:line="276" w:lineRule="auto"/>
        <w:rPr>
          <w:rFonts w:asciiTheme="minorHAnsi" w:eastAsiaTheme="minorHAnsi" w:hAnsiTheme="minorHAnsi"/>
          <w:sz w:val="22"/>
          <w:szCs w:val="22"/>
          <w:lang w:eastAsia="en-US"/>
        </w:rPr>
      </w:pPr>
      <w:r w:rsidRPr="00E11F2E">
        <w:rPr>
          <w:rFonts w:asciiTheme="minorHAnsi" w:eastAsiaTheme="minorHAnsi" w:hAnsiTheme="minorHAnsi"/>
          <w:sz w:val="22"/>
          <w:szCs w:val="22"/>
          <w:lang w:eastAsia="en-US"/>
        </w:rPr>
        <w:t>U bent van harte uitgenodigd deze avond bij te wonen.</w:t>
      </w:r>
      <w:r w:rsidR="00DC7081" w:rsidRPr="00E11F2E">
        <w:rPr>
          <w:rFonts w:asciiTheme="minorHAnsi" w:eastAsiaTheme="minorHAnsi" w:hAnsiTheme="minorHAnsi"/>
          <w:sz w:val="22"/>
          <w:szCs w:val="22"/>
          <w:lang w:eastAsia="en-US"/>
        </w:rPr>
        <w:t xml:space="preserve"> Het programma vindt u op de volgende bladzijde.</w:t>
      </w:r>
    </w:p>
    <w:p w14:paraId="6A0F5B98" w14:textId="77777777" w:rsidR="00413B24" w:rsidRPr="00E11F2E" w:rsidRDefault="00413B24" w:rsidP="00413B24">
      <w:pPr>
        <w:spacing w:after="200" w:line="276" w:lineRule="auto"/>
        <w:rPr>
          <w:rFonts w:asciiTheme="minorHAnsi" w:eastAsiaTheme="minorHAnsi" w:hAnsiTheme="minorHAnsi"/>
          <w:sz w:val="22"/>
          <w:szCs w:val="22"/>
          <w:lang w:eastAsia="en-US"/>
        </w:rPr>
      </w:pPr>
      <w:r w:rsidRPr="00E11F2E">
        <w:rPr>
          <w:rFonts w:asciiTheme="minorHAnsi" w:eastAsiaTheme="minorHAnsi" w:hAnsiTheme="minorHAnsi"/>
          <w:sz w:val="22"/>
          <w:szCs w:val="22"/>
          <w:lang w:eastAsia="en-US"/>
        </w:rPr>
        <w:t>Namens de Commissie Refereeravonden,</w:t>
      </w:r>
    </w:p>
    <w:p w14:paraId="6A39D72B" w14:textId="1BBBA0B1" w:rsidR="00413B24" w:rsidRPr="00E11F2E" w:rsidRDefault="00413B24" w:rsidP="00413B24">
      <w:pPr>
        <w:rPr>
          <w:rFonts w:asciiTheme="minorHAnsi" w:hAnsiTheme="minorHAnsi" w:cs="Arial"/>
          <w:sz w:val="22"/>
          <w:szCs w:val="22"/>
        </w:rPr>
      </w:pPr>
      <w:r w:rsidRPr="00E11F2E">
        <w:rPr>
          <w:rFonts w:asciiTheme="minorHAnsi" w:hAnsiTheme="minorHAnsi" w:cs="Arial"/>
          <w:sz w:val="22"/>
          <w:szCs w:val="22"/>
        </w:rPr>
        <w:t>Riikka</w:t>
      </w:r>
      <w:r w:rsidR="009754C1" w:rsidRPr="00E11F2E">
        <w:rPr>
          <w:rFonts w:asciiTheme="minorHAnsi" w:hAnsiTheme="minorHAnsi" w:cs="Arial"/>
          <w:sz w:val="22"/>
          <w:szCs w:val="22"/>
        </w:rPr>
        <w:t>-Lotta</w:t>
      </w:r>
      <w:r w:rsidRPr="00E11F2E">
        <w:rPr>
          <w:rFonts w:asciiTheme="minorHAnsi" w:hAnsiTheme="minorHAnsi" w:cs="Arial"/>
          <w:sz w:val="22"/>
          <w:szCs w:val="22"/>
        </w:rPr>
        <w:t xml:space="preserve"> Mulder</w:t>
      </w:r>
    </w:p>
    <w:p w14:paraId="48007D9D" w14:textId="77777777" w:rsidR="00413B24" w:rsidRPr="00E11F2E" w:rsidRDefault="00413B24" w:rsidP="00413B24">
      <w:pPr>
        <w:rPr>
          <w:rFonts w:asciiTheme="minorHAnsi" w:hAnsiTheme="minorHAnsi" w:cs="Arial"/>
          <w:sz w:val="22"/>
          <w:szCs w:val="22"/>
        </w:rPr>
      </w:pPr>
      <w:r w:rsidRPr="00E11F2E">
        <w:rPr>
          <w:rFonts w:asciiTheme="minorHAnsi" w:hAnsiTheme="minorHAnsi" w:cs="Arial"/>
          <w:sz w:val="22"/>
          <w:szCs w:val="22"/>
        </w:rPr>
        <w:t>telefoon  050- 367 4306</w:t>
      </w:r>
    </w:p>
    <w:p w14:paraId="04D1EDBE" w14:textId="062D4B14" w:rsidR="008E16A1" w:rsidRPr="00E11F2E" w:rsidRDefault="00E11F2E" w:rsidP="00413B24">
      <w:pPr>
        <w:rPr>
          <w:rFonts w:asciiTheme="minorHAnsi" w:hAnsiTheme="minorHAnsi" w:cs="Arial"/>
          <w:color w:val="0000FF"/>
          <w:sz w:val="22"/>
          <w:szCs w:val="22"/>
          <w:u w:val="single"/>
        </w:rPr>
      </w:pPr>
      <w:hyperlink r:id="rId10" w:history="1">
        <w:r w:rsidR="00DC7081" w:rsidRPr="00E11F2E">
          <w:rPr>
            <w:rStyle w:val="Hyperlink"/>
            <w:rFonts w:asciiTheme="minorHAnsi" w:hAnsiTheme="minorHAnsi" w:cs="Arial"/>
            <w:sz w:val="22"/>
            <w:szCs w:val="22"/>
          </w:rPr>
          <w:t>riikka-Lotta.mulder@ggd.groningen.nl</w:t>
        </w:r>
      </w:hyperlink>
    </w:p>
    <w:p w14:paraId="049A3A90" w14:textId="77777777" w:rsidR="00054EAE" w:rsidRPr="00E11F2E" w:rsidRDefault="00054EAE" w:rsidP="00413B24">
      <w:pPr>
        <w:rPr>
          <w:rFonts w:asciiTheme="minorHAnsi" w:hAnsiTheme="minorHAnsi" w:cs="Arial"/>
          <w:color w:val="0000FF"/>
          <w:sz w:val="22"/>
          <w:szCs w:val="22"/>
          <w:u w:val="single"/>
        </w:rPr>
      </w:pPr>
    </w:p>
    <w:p w14:paraId="2BC5640E" w14:textId="77777777" w:rsidR="00DD32E8" w:rsidRPr="00E11F2E" w:rsidRDefault="00DD32E8">
      <w:pPr>
        <w:rPr>
          <w:rFonts w:asciiTheme="minorHAnsi" w:hAnsiTheme="minorHAnsi" w:cs="Arial"/>
          <w:color w:val="0000FF"/>
          <w:sz w:val="22"/>
          <w:szCs w:val="22"/>
          <w:u w:val="single"/>
        </w:rPr>
      </w:pPr>
      <w:r w:rsidRPr="00E11F2E">
        <w:rPr>
          <w:rFonts w:asciiTheme="minorHAnsi" w:hAnsiTheme="minorHAnsi" w:cs="Arial"/>
          <w:color w:val="0000FF"/>
          <w:sz w:val="22"/>
          <w:szCs w:val="22"/>
          <w:u w:val="single"/>
        </w:rPr>
        <w:br w:type="page"/>
      </w:r>
    </w:p>
    <w:p w14:paraId="4E9C3A56" w14:textId="40A0B57C" w:rsidR="008E16A1" w:rsidRPr="00E11F2E" w:rsidRDefault="00FA35CE" w:rsidP="00413B24">
      <w:pPr>
        <w:rPr>
          <w:rFonts w:asciiTheme="minorHAnsi" w:hAnsiTheme="minorHAnsi" w:cs="Arial"/>
          <w:sz w:val="22"/>
          <w:szCs w:val="22"/>
        </w:rPr>
      </w:pPr>
      <w:r w:rsidRPr="00E11F2E">
        <w:rPr>
          <w:rFonts w:asciiTheme="minorHAnsi" w:hAnsiTheme="minorHAnsi"/>
          <w:noProof/>
          <w:sz w:val="32"/>
          <w:szCs w:val="32"/>
        </w:rPr>
        <w:lastRenderedPageBreak/>
        <mc:AlternateContent>
          <mc:Choice Requires="wpg">
            <w:drawing>
              <wp:anchor distT="0" distB="0" distL="114300" distR="114300" simplePos="0" relativeHeight="251663360" behindDoc="0" locked="0" layoutInCell="1" allowOverlap="1" wp14:anchorId="435A7EFF" wp14:editId="5A01DDF6">
                <wp:simplePos x="0" y="0"/>
                <wp:positionH relativeFrom="column">
                  <wp:posOffset>-495935</wp:posOffset>
                </wp:positionH>
                <wp:positionV relativeFrom="paragraph">
                  <wp:posOffset>-24765</wp:posOffset>
                </wp:positionV>
                <wp:extent cx="6972998" cy="899179"/>
                <wp:effectExtent l="0" t="0" r="18415" b="1524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98" cy="899179"/>
                          <a:chOff x="456" y="717"/>
                          <a:chExt cx="11377" cy="1502"/>
                        </a:xfrm>
                      </wpg:grpSpPr>
                      <wps:wsp>
                        <wps:cNvPr id="6" name="Text Box 3"/>
                        <wps:cNvSpPr txBox="1">
                          <a:spLocks noChangeArrowheads="1"/>
                        </wps:cNvSpPr>
                        <wps:spPr bwMode="auto">
                          <a:xfrm>
                            <a:off x="456" y="717"/>
                            <a:ext cx="11377" cy="1502"/>
                          </a:xfrm>
                          <a:prstGeom prst="rect">
                            <a:avLst/>
                          </a:prstGeom>
                          <a:solidFill>
                            <a:srgbClr val="FFFFFF"/>
                          </a:solidFill>
                          <a:ln w="6350">
                            <a:solidFill>
                              <a:srgbClr val="99CCFF"/>
                            </a:solidFill>
                            <a:miter lim="800000"/>
                            <a:headEnd/>
                            <a:tailEnd/>
                          </a:ln>
                        </wps:spPr>
                        <wps:txbx>
                          <w:txbxContent>
                            <w:p w14:paraId="1B6C5432" w14:textId="77777777" w:rsidR="00FA35CE" w:rsidRPr="00013D1E" w:rsidRDefault="00FA35CE" w:rsidP="00FA35CE">
                              <w:pPr>
                                <w:rPr>
                                  <w:noProof/>
                                </w:rPr>
                              </w:pPr>
                              <w:r>
                                <w:tab/>
                                <w:t xml:space="preserve">     </w:t>
                              </w:r>
                              <w:r w:rsidRPr="00290963">
                                <w:rPr>
                                  <w:noProof/>
                                </w:rPr>
                                <w:drawing>
                                  <wp:inline distT="0" distB="0" distL="0" distR="0" wp14:anchorId="1FB07C4B" wp14:editId="509D1838">
                                    <wp:extent cx="1572737" cy="760730"/>
                                    <wp:effectExtent l="0" t="0" r="8890" b="1270"/>
                                    <wp:docPr id="20" name="Afbeelding 20"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Pr="00437B5A">
                                <w:tab/>
                              </w:r>
                              <w:r>
                                <w:t xml:space="preserve">              </w:t>
                              </w:r>
                              <w:r>
                                <w:tab/>
                                <w:t xml:space="preserve">      </w:t>
                              </w:r>
                              <w:r w:rsidRPr="009041B9">
                                <w:rPr>
                                  <w:noProof/>
                                </w:rPr>
                                <w:drawing>
                                  <wp:inline distT="0" distB="0" distL="0" distR="0" wp14:anchorId="35B7076B" wp14:editId="49A45D00">
                                    <wp:extent cx="1295400" cy="754380"/>
                                    <wp:effectExtent l="0" t="0" r="0" b="7620"/>
                                    <wp:docPr id="22" name="Afbeelding 2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tab/>
                                <w:t xml:space="preserve">         </w:t>
                              </w:r>
                              <w:r>
                                <w:rPr>
                                  <w:noProof/>
                                </w:rPr>
                                <w:drawing>
                                  <wp:inline distT="0" distB="0" distL="0" distR="0" wp14:anchorId="4190ADA1" wp14:editId="6661D127">
                                    <wp:extent cx="1543050" cy="800100"/>
                                    <wp:effectExtent l="0" t="0" r="0" b="0"/>
                                    <wp:docPr id="23" name="Afbeelding 2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Pr="00437B5A">
                                <w:t xml:space="preserve">      </w:t>
                              </w:r>
                            </w:p>
                          </w:txbxContent>
                        </wps:txbx>
                        <wps:bodyPr rot="0" vert="horz" wrap="square" lIns="91440" tIns="45720" rIns="91440" bIns="45720" anchor="t" anchorCtr="0" upright="1">
                          <a:noAutofit/>
                        </wps:bodyPr>
                      </wps:wsp>
                      <wps:wsp>
                        <wps:cNvPr id="7"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A7EFF" id="_x0000_s1032" style="position:absolute;margin-left:-39.05pt;margin-top:-1.95pt;width:549.05pt;height:70.8pt;z-index:251663360" coordorigin="456,717" coordsize="11377,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">
                <v:shape id="Text Box 3" o:spid="_x0000_s1033" type="#_x0000_t202" style="position:absolute;left:456;top:717;width:1137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" strokecolor="#9cf" strokeweight=".5pt">
                  <v:textbox>
                    <w:txbxContent>
                      <w:p w14:paraId="1B6C5432" w14:textId="77777777" w:rsidR="00FA35CE" w:rsidRPr="00013D1E" w:rsidRDefault="00FA35CE" w:rsidP="00FA35CE">
                        <w:pPr>
                          <w:rPr>
                            <w:noProof/>
                          </w:rPr>
                        </w:pPr>
                        <w:r>
                          <w:tab/>
                          <w:t xml:space="preserve">     </w:t>
                        </w:r>
                        <w:r w:rsidRPr="00290963">
                          <w:rPr>
                            <w:noProof/>
                          </w:rPr>
                          <w:drawing>
                            <wp:inline distT="0" distB="0" distL="0" distR="0" wp14:anchorId="1FB07C4B" wp14:editId="509D1838">
                              <wp:extent cx="1572737" cy="760730"/>
                              <wp:effectExtent l="0" t="0" r="8890" b="1270"/>
                              <wp:docPr id="20" name="Afbeelding 20" descr="C:\Users\riimul1m\AppData\Local\Microsoft\Windows\Temporary Internet Files\Content.Outlook\VEDISUXY\Logo GGD Groning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imul1m\AppData\Local\Microsoft\Windows\Temporary Internet Files\Content.Outlook\VEDISUXY\Logo GGD Groningen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682948" cy="814039"/>
                                      </a:xfrm>
                                      <a:prstGeom prst="rect">
                                        <a:avLst/>
                                      </a:prstGeom>
                                      <a:noFill/>
                                      <a:ln>
                                        <a:noFill/>
                                      </a:ln>
                                      <a:extLst>
                                        <a:ext uri="{53640926-AAD7-44D8-BBD7-CCE9431645EC}">
                                          <a14:shadowObscured xmlns:a14="http://schemas.microsoft.com/office/drawing/2010/main"/>
                                        </a:ext>
                                      </a:extLst>
                                    </pic:spPr>
                                  </pic:pic>
                                </a:graphicData>
                              </a:graphic>
                            </wp:inline>
                          </w:drawing>
                        </w:r>
                        <w:r w:rsidRPr="00437B5A">
                          <w:tab/>
                        </w:r>
                        <w:r>
                          <w:t xml:space="preserve">              </w:t>
                        </w:r>
                        <w:r>
                          <w:tab/>
                          <w:t xml:space="preserve">      </w:t>
                        </w:r>
                        <w:r w:rsidRPr="009041B9">
                          <w:rPr>
                            <w:noProof/>
                          </w:rPr>
                          <w:drawing>
                            <wp:inline distT="0" distB="0" distL="0" distR="0" wp14:anchorId="35B7076B" wp14:editId="49A45D00">
                              <wp:extent cx="1295400" cy="754380"/>
                              <wp:effectExtent l="0" t="0" r="0" b="7620"/>
                              <wp:docPr id="22" name="Afbeelding 2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tab/>
                          <w:t xml:space="preserve">         </w:t>
                        </w:r>
                        <w:r>
                          <w:rPr>
                            <w:noProof/>
                          </w:rPr>
                          <w:drawing>
                            <wp:inline distT="0" distB="0" distL="0" distR="0" wp14:anchorId="4190ADA1" wp14:editId="6661D127">
                              <wp:extent cx="1543050" cy="800100"/>
                              <wp:effectExtent l="0" t="0" r="0" b="0"/>
                              <wp:docPr id="23" name="Afbeelding 2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Pr="00437B5A">
                          <w:t xml:space="preserve">      </w:t>
                        </w:r>
                      </w:p>
                    </w:txbxContent>
                  </v:textbox>
                </v:shape>
                <v:line id="Line 4" o:spid="_x0000_s1034"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" strokecolor="#36f" strokeweight="4pt"/>
                <v:line id="Line 5" o:spid="_x0000_s1035"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" strokecolor="#cc0" strokeweight="4pt"/>
                <v:line id="Line 6" o:spid="_x0000_s1036"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" strokecolor="#9cf" strokeweight="4pt"/>
                <v:line id="Line 7" o:spid="_x0000_s1037"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" strokecolor="#c00" strokeweight="4pt"/>
              </v:group>
            </w:pict>
          </mc:Fallback>
        </mc:AlternateContent>
      </w:r>
    </w:p>
    <w:p w14:paraId="5A76D97F" w14:textId="77777777" w:rsidR="00413B24" w:rsidRPr="00E11F2E" w:rsidRDefault="00413B24" w:rsidP="00413B24">
      <w:pPr>
        <w:rPr>
          <w:rFonts w:asciiTheme="minorHAnsi" w:hAnsiTheme="minorHAnsi" w:cs="Arial"/>
          <w:sz w:val="22"/>
          <w:szCs w:val="22"/>
        </w:rPr>
      </w:pPr>
    </w:p>
    <w:p w14:paraId="1C82B854" w14:textId="77777777" w:rsidR="00F31558" w:rsidRPr="00E11F2E" w:rsidRDefault="00F31558" w:rsidP="00F31558">
      <w:pPr>
        <w:rPr>
          <w:rFonts w:asciiTheme="minorHAnsi" w:hAnsiTheme="minorHAnsi" w:cs="Arial"/>
          <w:i/>
          <w:color w:val="FF0000"/>
          <w:sz w:val="22"/>
          <w:szCs w:val="22"/>
        </w:rPr>
      </w:pPr>
    </w:p>
    <w:p w14:paraId="5DE6242A" w14:textId="77777777" w:rsidR="006B7421" w:rsidRPr="00E11F2E" w:rsidRDefault="006B7421" w:rsidP="003273F2">
      <w:pPr>
        <w:rPr>
          <w:rFonts w:asciiTheme="minorHAnsi" w:hAnsiTheme="minorHAnsi" w:cs="Arial"/>
          <w:sz w:val="22"/>
          <w:szCs w:val="22"/>
        </w:rPr>
      </w:pPr>
    </w:p>
    <w:p w14:paraId="61063B31" w14:textId="77777777" w:rsidR="008B5C14" w:rsidRPr="00E11F2E" w:rsidRDefault="008B5C14" w:rsidP="000B4018">
      <w:pPr>
        <w:rPr>
          <w:rFonts w:asciiTheme="minorHAnsi" w:eastAsiaTheme="minorHAnsi" w:hAnsiTheme="minorHAnsi" w:cstheme="minorBidi"/>
          <w:b/>
          <w:sz w:val="52"/>
          <w:szCs w:val="22"/>
          <w:lang w:eastAsia="en-US"/>
        </w:rPr>
      </w:pPr>
    </w:p>
    <w:p w14:paraId="6EF70B66" w14:textId="5C0F7848" w:rsidR="00FF34FA" w:rsidRPr="00E11F2E" w:rsidRDefault="00FF34FA" w:rsidP="00813D53">
      <w:pPr>
        <w:jc w:val="center"/>
        <w:rPr>
          <w:rFonts w:asciiTheme="minorHAnsi" w:hAnsiTheme="minorHAnsi" w:cs="Arial"/>
          <w:sz w:val="24"/>
          <w:szCs w:val="24"/>
        </w:rPr>
      </w:pPr>
    </w:p>
    <w:p w14:paraId="58864164" w14:textId="342DD99A" w:rsidR="00FF34FA" w:rsidRPr="00E11F2E" w:rsidRDefault="00FF34FA" w:rsidP="00813D53">
      <w:pPr>
        <w:jc w:val="center"/>
        <w:rPr>
          <w:rFonts w:asciiTheme="minorHAnsi" w:hAnsiTheme="minorHAnsi" w:cs="Arial"/>
          <w:sz w:val="24"/>
          <w:szCs w:val="24"/>
        </w:rPr>
      </w:pPr>
    </w:p>
    <w:p w14:paraId="5E01C2B5" w14:textId="77777777" w:rsidR="005C597F" w:rsidRPr="00E11F2E" w:rsidRDefault="005C597F" w:rsidP="00813D53">
      <w:pPr>
        <w:jc w:val="center"/>
        <w:rPr>
          <w:rFonts w:asciiTheme="minorHAnsi" w:hAnsiTheme="minorHAnsi" w:cs="Arial"/>
          <w:sz w:val="24"/>
          <w:szCs w:val="24"/>
        </w:rPr>
      </w:pPr>
    </w:p>
    <w:p w14:paraId="5B72C9F4" w14:textId="77777777" w:rsidR="00FF34FA" w:rsidRPr="00E11F2E" w:rsidRDefault="00FF34FA" w:rsidP="00813D53">
      <w:pPr>
        <w:jc w:val="center"/>
        <w:rPr>
          <w:rFonts w:asciiTheme="minorHAnsi" w:hAnsiTheme="minorHAnsi" w:cs="Arial"/>
          <w:sz w:val="24"/>
          <w:szCs w:val="24"/>
        </w:rPr>
      </w:pPr>
    </w:p>
    <w:p w14:paraId="4719C222" w14:textId="167D2EA2" w:rsidR="00813D53" w:rsidRPr="00E11F2E" w:rsidRDefault="00813D53" w:rsidP="00813D53">
      <w:pPr>
        <w:jc w:val="center"/>
        <w:rPr>
          <w:rFonts w:asciiTheme="minorHAnsi" w:hAnsiTheme="minorHAnsi" w:cs="Arial"/>
          <w:sz w:val="24"/>
          <w:szCs w:val="24"/>
        </w:rPr>
      </w:pPr>
      <w:r w:rsidRPr="00E11F2E">
        <w:rPr>
          <w:rFonts w:asciiTheme="minorHAnsi" w:hAnsiTheme="minorHAnsi" w:cs="Arial"/>
          <w:sz w:val="24"/>
          <w:szCs w:val="24"/>
        </w:rPr>
        <w:t>Programma refereeravond GGD Groningen, GGD Fryslân en GGD Drenthe</w:t>
      </w:r>
    </w:p>
    <w:p w14:paraId="42396B71" w14:textId="77777777" w:rsidR="00813D53" w:rsidRPr="00E11F2E" w:rsidRDefault="00813D53" w:rsidP="00813D53">
      <w:pPr>
        <w:jc w:val="center"/>
        <w:rPr>
          <w:rFonts w:asciiTheme="minorHAnsi" w:hAnsiTheme="minorHAnsi" w:cs="Arial"/>
          <w:sz w:val="24"/>
          <w:szCs w:val="24"/>
        </w:rPr>
      </w:pPr>
      <w:r w:rsidRPr="00E11F2E">
        <w:rPr>
          <w:rFonts w:asciiTheme="minorHAnsi" w:hAnsiTheme="minorHAnsi" w:cs="Arial"/>
          <w:sz w:val="24"/>
          <w:szCs w:val="24"/>
        </w:rPr>
        <w:t>te houden op</w:t>
      </w:r>
    </w:p>
    <w:p w14:paraId="2FDBA6C4" w14:textId="62121BA3" w:rsidR="00813D53" w:rsidRPr="00E11F2E" w:rsidRDefault="00813D53" w:rsidP="00813D53">
      <w:pPr>
        <w:jc w:val="center"/>
        <w:rPr>
          <w:rFonts w:asciiTheme="minorHAnsi" w:hAnsiTheme="minorHAnsi" w:cs="Arial"/>
          <w:sz w:val="24"/>
          <w:szCs w:val="24"/>
        </w:rPr>
      </w:pPr>
    </w:p>
    <w:p w14:paraId="553A7E87" w14:textId="3F976122" w:rsidR="00813D53" w:rsidRPr="00E11F2E" w:rsidRDefault="00813D53" w:rsidP="00813D53">
      <w:pPr>
        <w:jc w:val="center"/>
        <w:rPr>
          <w:rFonts w:asciiTheme="minorHAnsi" w:hAnsiTheme="minorHAnsi" w:cs="Arial"/>
          <w:b/>
          <w:sz w:val="28"/>
          <w:szCs w:val="28"/>
        </w:rPr>
      </w:pPr>
      <w:r w:rsidRPr="00E11F2E">
        <w:rPr>
          <w:rFonts w:asciiTheme="minorHAnsi" w:hAnsiTheme="minorHAnsi" w:cs="Arial"/>
          <w:b/>
          <w:sz w:val="28"/>
          <w:szCs w:val="28"/>
        </w:rPr>
        <w:t xml:space="preserve">woensdagavond </w:t>
      </w:r>
      <w:r w:rsidR="00E11F2E" w:rsidRPr="00E11F2E">
        <w:rPr>
          <w:rFonts w:asciiTheme="minorHAnsi" w:hAnsiTheme="minorHAnsi" w:cs="Arial"/>
          <w:b/>
          <w:sz w:val="28"/>
          <w:szCs w:val="28"/>
        </w:rPr>
        <w:t xml:space="preserve">25 september 2019 </w:t>
      </w:r>
      <w:r w:rsidRPr="00E11F2E">
        <w:rPr>
          <w:rFonts w:asciiTheme="minorHAnsi" w:hAnsiTheme="minorHAnsi" w:cs="Arial"/>
          <w:b/>
          <w:sz w:val="28"/>
          <w:szCs w:val="28"/>
        </w:rPr>
        <w:t>om 20:00 uur</w:t>
      </w:r>
      <w:r w:rsidR="000521AC" w:rsidRPr="00E11F2E">
        <w:rPr>
          <w:rFonts w:asciiTheme="minorHAnsi" w:hAnsiTheme="minorHAnsi" w:cs="Arial"/>
          <w:b/>
          <w:sz w:val="28"/>
          <w:szCs w:val="28"/>
        </w:rPr>
        <w:br/>
        <w:t>i</w:t>
      </w:r>
      <w:r w:rsidRPr="00E11F2E">
        <w:rPr>
          <w:rFonts w:asciiTheme="minorHAnsi" w:hAnsiTheme="minorHAnsi" w:cs="Arial"/>
          <w:b/>
          <w:sz w:val="28"/>
          <w:szCs w:val="28"/>
        </w:rPr>
        <w:t xml:space="preserve">n Hotel </w:t>
      </w:r>
      <w:r w:rsidR="00FA35CE" w:rsidRPr="00E11F2E">
        <w:rPr>
          <w:rFonts w:asciiTheme="minorHAnsi" w:hAnsiTheme="minorHAnsi" w:cs="Arial"/>
          <w:b/>
          <w:sz w:val="28"/>
          <w:szCs w:val="28"/>
        </w:rPr>
        <w:t>Nescio (</w:t>
      </w:r>
      <w:r w:rsidR="009754C1" w:rsidRPr="00E11F2E">
        <w:rPr>
          <w:rFonts w:asciiTheme="minorHAnsi" w:hAnsiTheme="minorHAnsi" w:cs="Arial"/>
          <w:b/>
          <w:sz w:val="28"/>
          <w:szCs w:val="28"/>
        </w:rPr>
        <w:t xml:space="preserve">voorheen </w:t>
      </w:r>
      <w:r w:rsidRPr="00E11F2E">
        <w:rPr>
          <w:rFonts w:asciiTheme="minorHAnsi" w:hAnsiTheme="minorHAnsi" w:cs="Arial"/>
          <w:b/>
          <w:sz w:val="28"/>
          <w:szCs w:val="28"/>
        </w:rPr>
        <w:t>Postillion</w:t>
      </w:r>
      <w:r w:rsidR="00FA35CE" w:rsidRPr="00E11F2E">
        <w:rPr>
          <w:rFonts w:asciiTheme="minorHAnsi" w:hAnsiTheme="minorHAnsi" w:cs="Arial"/>
          <w:b/>
          <w:sz w:val="28"/>
          <w:szCs w:val="28"/>
        </w:rPr>
        <w:t>)</w:t>
      </w:r>
      <w:r w:rsidRPr="00E11F2E">
        <w:rPr>
          <w:rFonts w:asciiTheme="minorHAnsi" w:hAnsiTheme="minorHAnsi" w:cs="Arial"/>
          <w:b/>
          <w:sz w:val="28"/>
          <w:szCs w:val="28"/>
        </w:rPr>
        <w:t xml:space="preserve"> te Haren</w:t>
      </w:r>
    </w:p>
    <w:p w14:paraId="53CC796F" w14:textId="77777777" w:rsidR="00FF34FA" w:rsidRPr="00E11F2E" w:rsidRDefault="00FF34FA" w:rsidP="00813D53">
      <w:pPr>
        <w:rPr>
          <w:rFonts w:asciiTheme="minorHAnsi" w:hAnsiTheme="minorHAnsi" w:cs="Arial"/>
          <w:sz w:val="22"/>
          <w:szCs w:val="22"/>
        </w:rPr>
      </w:pPr>
    </w:p>
    <w:p w14:paraId="5D47C779" w14:textId="77777777" w:rsidR="00FF34FA" w:rsidRPr="00E11F2E" w:rsidRDefault="00FF34FA" w:rsidP="00813D53">
      <w:pPr>
        <w:rPr>
          <w:rFonts w:asciiTheme="minorHAnsi" w:hAnsiTheme="minorHAnsi" w:cs="Arial"/>
          <w:sz w:val="22"/>
          <w:szCs w:val="22"/>
        </w:rPr>
      </w:pPr>
    </w:p>
    <w:p w14:paraId="7E487D4D" w14:textId="665B7296" w:rsidR="00813D53" w:rsidRPr="00E11F2E" w:rsidRDefault="00813D53" w:rsidP="00813D53">
      <w:pPr>
        <w:rPr>
          <w:rFonts w:asciiTheme="minorHAnsi" w:hAnsiTheme="minorHAnsi" w:cs="Arial"/>
          <w:sz w:val="22"/>
          <w:szCs w:val="22"/>
        </w:rPr>
      </w:pPr>
      <w:r w:rsidRPr="00E11F2E">
        <w:rPr>
          <w:rFonts w:asciiTheme="minorHAnsi" w:hAnsiTheme="minorHAnsi" w:cs="Arial"/>
          <w:sz w:val="22"/>
          <w:szCs w:val="22"/>
        </w:rPr>
        <w:t xml:space="preserve">De refereeravond richt zich op artsen Maatschappij &amp; Gezondheid en overige artsen en </w:t>
      </w:r>
    </w:p>
    <w:p w14:paraId="3DFBE77D" w14:textId="77777777" w:rsidR="00813D53" w:rsidRPr="00E11F2E" w:rsidRDefault="00813D53" w:rsidP="00813D53">
      <w:pPr>
        <w:rPr>
          <w:rFonts w:asciiTheme="minorHAnsi" w:hAnsiTheme="minorHAnsi" w:cs="Arial"/>
          <w:sz w:val="22"/>
          <w:szCs w:val="22"/>
        </w:rPr>
      </w:pPr>
      <w:r w:rsidRPr="00E11F2E">
        <w:rPr>
          <w:rFonts w:asciiTheme="minorHAnsi" w:hAnsiTheme="minorHAnsi" w:cs="Arial"/>
          <w:sz w:val="22"/>
          <w:szCs w:val="22"/>
        </w:rPr>
        <w:t xml:space="preserve">coassistenten werkzaam binnen de noordelijke GGD-en en verwante organisaties. </w:t>
      </w:r>
    </w:p>
    <w:p w14:paraId="03EC6B46" w14:textId="77777777" w:rsidR="00813D53" w:rsidRPr="00E11F2E" w:rsidRDefault="00813D53" w:rsidP="00813D53">
      <w:pPr>
        <w:rPr>
          <w:rFonts w:asciiTheme="minorHAnsi" w:hAnsiTheme="minorHAnsi" w:cs="Arial"/>
          <w:sz w:val="22"/>
          <w:szCs w:val="22"/>
        </w:rPr>
      </w:pPr>
    </w:p>
    <w:p w14:paraId="1FDC0D23" w14:textId="77777777" w:rsidR="00813D53" w:rsidRPr="00E11F2E" w:rsidRDefault="00813D53" w:rsidP="00813D53">
      <w:pPr>
        <w:rPr>
          <w:rFonts w:asciiTheme="minorHAnsi" w:hAnsiTheme="minorHAnsi" w:cs="Arial"/>
          <w:sz w:val="22"/>
          <w:szCs w:val="22"/>
        </w:rPr>
      </w:pPr>
    </w:p>
    <w:p w14:paraId="15CA6780" w14:textId="77777777" w:rsidR="00E11F2E" w:rsidRDefault="00813D53" w:rsidP="00813D53">
      <w:pPr>
        <w:rPr>
          <w:rFonts w:asciiTheme="minorHAnsi" w:hAnsiTheme="minorHAnsi" w:cs="Arial"/>
          <w:sz w:val="22"/>
          <w:szCs w:val="22"/>
        </w:rPr>
      </w:pPr>
      <w:r w:rsidRPr="00E11F2E">
        <w:rPr>
          <w:rFonts w:asciiTheme="minorHAnsi" w:hAnsiTheme="minorHAnsi" w:cs="Arial"/>
          <w:sz w:val="22"/>
          <w:szCs w:val="22"/>
        </w:rPr>
        <w:t>20.00 uur</w:t>
      </w:r>
      <w:r w:rsidRPr="00E11F2E">
        <w:rPr>
          <w:rFonts w:asciiTheme="minorHAnsi" w:hAnsiTheme="minorHAnsi" w:cs="Arial"/>
          <w:sz w:val="22"/>
          <w:szCs w:val="22"/>
        </w:rPr>
        <w:tab/>
        <w:t xml:space="preserve">Introductie door </w:t>
      </w:r>
      <w:r w:rsidR="000C454D" w:rsidRPr="00E11F2E">
        <w:rPr>
          <w:rFonts w:asciiTheme="minorHAnsi" w:hAnsiTheme="minorHAnsi" w:cs="Arial"/>
          <w:b/>
          <w:sz w:val="22"/>
          <w:szCs w:val="22"/>
        </w:rPr>
        <w:t xml:space="preserve">Marianne </w:t>
      </w:r>
      <w:r w:rsidR="00DC7081" w:rsidRPr="00E11F2E">
        <w:rPr>
          <w:rFonts w:asciiTheme="minorHAnsi" w:hAnsiTheme="minorHAnsi" w:cs="Arial"/>
          <w:b/>
          <w:sz w:val="22"/>
          <w:szCs w:val="22"/>
        </w:rPr>
        <w:t>Wassing</w:t>
      </w:r>
      <w:r w:rsidR="00E11F2E">
        <w:rPr>
          <w:rFonts w:asciiTheme="minorHAnsi" w:hAnsiTheme="minorHAnsi" w:cs="Arial"/>
          <w:b/>
          <w:sz w:val="22"/>
          <w:szCs w:val="22"/>
        </w:rPr>
        <w:t xml:space="preserve">, </w:t>
      </w:r>
      <w:r w:rsidR="00E11F2E" w:rsidRPr="00E11F2E">
        <w:rPr>
          <w:rFonts w:asciiTheme="minorHAnsi" w:hAnsiTheme="minorHAnsi" w:cs="Arial"/>
          <w:sz w:val="22"/>
          <w:szCs w:val="22"/>
        </w:rPr>
        <w:t xml:space="preserve">vertrouwensarts i.o. Veilig Thuis Drenthe, </w:t>
      </w:r>
    </w:p>
    <w:p w14:paraId="57F0ADBD" w14:textId="2CAA2140" w:rsidR="00813D53" w:rsidRPr="00E11F2E" w:rsidRDefault="00E11F2E" w:rsidP="00E11F2E">
      <w:pPr>
        <w:ind w:left="702" w:firstLine="708"/>
        <w:rPr>
          <w:rFonts w:asciiTheme="minorHAnsi" w:hAnsiTheme="minorHAnsi" w:cs="Arial"/>
          <w:sz w:val="22"/>
          <w:szCs w:val="22"/>
        </w:rPr>
      </w:pPr>
      <w:r w:rsidRPr="00E11F2E">
        <w:rPr>
          <w:rFonts w:asciiTheme="minorHAnsi" w:hAnsiTheme="minorHAnsi" w:cs="Arial"/>
          <w:sz w:val="22"/>
          <w:szCs w:val="22"/>
        </w:rPr>
        <w:t>arts M&amp;G,</w:t>
      </w:r>
      <w:r w:rsidRPr="00E11F2E">
        <w:rPr>
          <w:rFonts w:asciiTheme="minorHAnsi" w:hAnsiTheme="minorHAnsi" w:cs="Arial"/>
          <w:b/>
          <w:sz w:val="22"/>
          <w:szCs w:val="22"/>
        </w:rPr>
        <w:t xml:space="preserve"> </w:t>
      </w:r>
      <w:r w:rsidR="00813D53" w:rsidRPr="00E11F2E">
        <w:rPr>
          <w:rFonts w:asciiTheme="minorHAnsi" w:hAnsiTheme="minorHAnsi" w:cs="Arial"/>
          <w:sz w:val="22"/>
          <w:szCs w:val="22"/>
        </w:rPr>
        <w:t>op het thema van de avond</w:t>
      </w:r>
      <w:r w:rsidR="000521AC" w:rsidRPr="00E11F2E">
        <w:rPr>
          <w:rFonts w:asciiTheme="minorHAnsi" w:hAnsiTheme="minorHAnsi" w:cs="Arial"/>
          <w:sz w:val="22"/>
          <w:szCs w:val="22"/>
        </w:rPr>
        <w:t>.</w:t>
      </w:r>
    </w:p>
    <w:p w14:paraId="47460413" w14:textId="77777777" w:rsidR="00813D53" w:rsidRPr="00E11F2E" w:rsidRDefault="00813D53" w:rsidP="00813D53">
      <w:pPr>
        <w:rPr>
          <w:rFonts w:asciiTheme="minorHAnsi" w:hAnsiTheme="minorHAnsi" w:cs="Arial"/>
          <w:b/>
          <w:sz w:val="24"/>
          <w:szCs w:val="24"/>
        </w:rPr>
      </w:pPr>
    </w:p>
    <w:p w14:paraId="465C686A" w14:textId="47B29418" w:rsidR="0079243E" w:rsidRPr="00E11F2E" w:rsidRDefault="00813D53" w:rsidP="00E94060">
      <w:pPr>
        <w:ind w:left="1410" w:hanging="1410"/>
        <w:rPr>
          <w:rFonts w:asciiTheme="minorHAnsi" w:hAnsiTheme="minorHAnsi" w:cs="Arial"/>
          <w:sz w:val="22"/>
          <w:szCs w:val="22"/>
        </w:rPr>
      </w:pPr>
      <w:r w:rsidRPr="00E11F2E">
        <w:rPr>
          <w:rFonts w:asciiTheme="minorHAnsi" w:hAnsiTheme="minorHAnsi" w:cs="Arial"/>
          <w:sz w:val="22"/>
          <w:szCs w:val="22"/>
        </w:rPr>
        <w:t>20.05 uur</w:t>
      </w:r>
      <w:r w:rsidRPr="00E11F2E">
        <w:rPr>
          <w:rFonts w:asciiTheme="minorHAnsi" w:hAnsiTheme="minorHAnsi" w:cs="Arial"/>
          <w:sz w:val="22"/>
          <w:szCs w:val="22"/>
        </w:rPr>
        <w:tab/>
      </w:r>
      <w:r w:rsidR="00E11F2E" w:rsidRPr="00E11F2E">
        <w:rPr>
          <w:rFonts w:asciiTheme="minorHAnsi" w:hAnsiTheme="minorHAnsi" w:cs="Arial"/>
          <w:sz w:val="22"/>
          <w:szCs w:val="22"/>
        </w:rPr>
        <w:t>Aan de slag met het begrip gezondheid en je rol als sociaal geneeskundige</w:t>
      </w:r>
      <w:r w:rsidR="00E11F2E">
        <w:rPr>
          <w:rFonts w:asciiTheme="minorHAnsi" w:hAnsiTheme="minorHAnsi" w:cs="Arial"/>
          <w:sz w:val="22"/>
          <w:szCs w:val="22"/>
        </w:rPr>
        <w:t>.</w:t>
      </w:r>
      <w:r w:rsidR="00E11F2E" w:rsidRPr="00E11F2E">
        <w:rPr>
          <w:rFonts w:asciiTheme="minorHAnsi" w:hAnsiTheme="minorHAnsi" w:cs="Arial"/>
          <w:sz w:val="22"/>
          <w:szCs w:val="22"/>
        </w:rPr>
        <w:t xml:space="preserve"> </w:t>
      </w:r>
      <w:r w:rsidR="00E11F2E">
        <w:rPr>
          <w:rFonts w:asciiTheme="minorHAnsi" w:hAnsiTheme="minorHAnsi" w:cs="Arial"/>
          <w:sz w:val="22"/>
          <w:szCs w:val="22"/>
        </w:rPr>
        <w:br/>
      </w:r>
      <w:r w:rsidR="00E11F2E" w:rsidRPr="00E11F2E">
        <w:rPr>
          <w:rFonts w:asciiTheme="minorHAnsi" w:hAnsiTheme="minorHAnsi" w:cs="Arial"/>
          <w:sz w:val="22"/>
          <w:szCs w:val="22"/>
        </w:rPr>
        <w:t>Donald van Tol geeft ons aanwijzingen om hier in kleine groepjes dieper op in te gaan.</w:t>
      </w:r>
    </w:p>
    <w:p w14:paraId="1025560E" w14:textId="77777777" w:rsidR="00DC7081" w:rsidRPr="00E11F2E" w:rsidRDefault="00DC7081" w:rsidP="00DC7081">
      <w:pPr>
        <w:ind w:left="1416"/>
        <w:rPr>
          <w:rFonts w:asciiTheme="minorHAnsi" w:hAnsiTheme="minorHAnsi" w:cs="Arial"/>
          <w:sz w:val="22"/>
          <w:szCs w:val="22"/>
        </w:rPr>
      </w:pPr>
    </w:p>
    <w:p w14:paraId="70E64D95" w14:textId="5370FB9F" w:rsidR="00E11F2E" w:rsidRDefault="00E11F2E" w:rsidP="00E11F2E">
      <w:pPr>
        <w:ind w:left="1410" w:hanging="1410"/>
        <w:rPr>
          <w:rFonts w:asciiTheme="minorHAnsi" w:hAnsiTheme="minorHAnsi" w:cs="Arial"/>
          <w:sz w:val="22"/>
          <w:szCs w:val="22"/>
        </w:rPr>
      </w:pPr>
      <w:r w:rsidRPr="00E11F2E">
        <w:rPr>
          <w:rFonts w:asciiTheme="minorHAnsi" w:hAnsiTheme="minorHAnsi" w:cs="Arial"/>
          <w:sz w:val="22"/>
          <w:szCs w:val="22"/>
        </w:rPr>
        <w:t>20.5</w:t>
      </w:r>
      <w:r>
        <w:rPr>
          <w:rFonts w:asciiTheme="minorHAnsi" w:hAnsiTheme="minorHAnsi" w:cs="Arial"/>
          <w:sz w:val="22"/>
          <w:szCs w:val="22"/>
        </w:rPr>
        <w:t>0</w:t>
      </w:r>
      <w:r w:rsidRPr="00E11F2E">
        <w:rPr>
          <w:rFonts w:asciiTheme="minorHAnsi" w:hAnsiTheme="minorHAnsi" w:cs="Arial"/>
          <w:sz w:val="22"/>
          <w:szCs w:val="22"/>
        </w:rPr>
        <w:t xml:space="preserve"> uur</w:t>
      </w:r>
      <w:r w:rsidRPr="00E11F2E">
        <w:rPr>
          <w:rFonts w:asciiTheme="minorHAnsi" w:hAnsiTheme="minorHAnsi" w:cs="Arial"/>
          <w:sz w:val="22"/>
          <w:szCs w:val="22"/>
        </w:rPr>
        <w:tab/>
      </w:r>
      <w:r>
        <w:rPr>
          <w:rFonts w:asciiTheme="minorHAnsi" w:hAnsiTheme="minorHAnsi" w:cs="Arial"/>
          <w:sz w:val="22"/>
          <w:szCs w:val="22"/>
        </w:rPr>
        <w:t>Pauze</w:t>
      </w:r>
    </w:p>
    <w:p w14:paraId="3071D329" w14:textId="19BEA1EA" w:rsidR="00E11F2E" w:rsidRDefault="00E11F2E" w:rsidP="00E11F2E">
      <w:pPr>
        <w:ind w:left="1410" w:hanging="1410"/>
        <w:rPr>
          <w:rFonts w:asciiTheme="minorHAnsi" w:hAnsiTheme="minorHAnsi" w:cs="Arial"/>
          <w:sz w:val="22"/>
          <w:szCs w:val="22"/>
        </w:rPr>
      </w:pPr>
    </w:p>
    <w:p w14:paraId="281D6110" w14:textId="71EE23F2" w:rsidR="00E11F2E" w:rsidRPr="00E11F2E" w:rsidRDefault="00E11F2E" w:rsidP="00E11F2E">
      <w:pPr>
        <w:ind w:left="1410" w:hanging="1410"/>
        <w:rPr>
          <w:rFonts w:asciiTheme="minorHAnsi" w:hAnsiTheme="minorHAnsi" w:cs="Arial"/>
          <w:sz w:val="22"/>
          <w:szCs w:val="22"/>
        </w:rPr>
      </w:pPr>
      <w:r w:rsidRPr="00E11F2E">
        <w:rPr>
          <w:rFonts w:asciiTheme="minorHAnsi" w:hAnsiTheme="minorHAnsi" w:cs="Arial"/>
          <w:sz w:val="22"/>
          <w:szCs w:val="22"/>
        </w:rPr>
        <w:t>2</w:t>
      </w:r>
      <w:r>
        <w:rPr>
          <w:rFonts w:asciiTheme="minorHAnsi" w:hAnsiTheme="minorHAnsi" w:cs="Arial"/>
          <w:sz w:val="22"/>
          <w:szCs w:val="22"/>
        </w:rPr>
        <w:t>1</w:t>
      </w:r>
      <w:r w:rsidRPr="00E11F2E">
        <w:rPr>
          <w:rFonts w:asciiTheme="minorHAnsi" w:hAnsiTheme="minorHAnsi" w:cs="Arial"/>
          <w:sz w:val="22"/>
          <w:szCs w:val="22"/>
        </w:rPr>
        <w:t>.</w:t>
      </w:r>
      <w:r>
        <w:rPr>
          <w:rFonts w:asciiTheme="minorHAnsi" w:hAnsiTheme="minorHAnsi" w:cs="Arial"/>
          <w:sz w:val="22"/>
          <w:szCs w:val="22"/>
        </w:rPr>
        <w:t>0</w:t>
      </w:r>
      <w:r w:rsidRPr="00E11F2E">
        <w:rPr>
          <w:rFonts w:asciiTheme="minorHAnsi" w:hAnsiTheme="minorHAnsi" w:cs="Arial"/>
          <w:sz w:val="22"/>
          <w:szCs w:val="22"/>
        </w:rPr>
        <w:t>5 uur</w:t>
      </w:r>
      <w:r w:rsidRPr="00E11F2E">
        <w:rPr>
          <w:rFonts w:asciiTheme="minorHAnsi" w:hAnsiTheme="minorHAnsi" w:cs="Arial"/>
          <w:sz w:val="22"/>
          <w:szCs w:val="22"/>
        </w:rPr>
        <w:tab/>
        <w:t>Vanuit verschillende perspectieven (</w:t>
      </w:r>
      <w:r>
        <w:rPr>
          <w:rFonts w:asciiTheme="minorHAnsi" w:hAnsiTheme="minorHAnsi" w:cs="Arial"/>
          <w:sz w:val="22"/>
          <w:szCs w:val="22"/>
        </w:rPr>
        <w:t xml:space="preserve">waar onder </w:t>
      </w:r>
      <w:r w:rsidRPr="00E11F2E">
        <w:rPr>
          <w:rFonts w:asciiTheme="minorHAnsi" w:hAnsiTheme="minorHAnsi" w:cs="Arial"/>
          <w:sz w:val="22"/>
          <w:szCs w:val="22"/>
        </w:rPr>
        <w:t xml:space="preserve">medisch-ethisch, filosofisch, sociaal-maatschappelijk) bespreekt Donald van Tol het begrip gezondheid en gezondheidsbevordering. </w:t>
      </w:r>
      <w:r>
        <w:rPr>
          <w:rFonts w:asciiTheme="minorHAnsi" w:hAnsiTheme="minorHAnsi" w:cs="Arial"/>
          <w:sz w:val="22"/>
          <w:szCs w:val="22"/>
        </w:rPr>
        <w:br/>
      </w:r>
      <w:r w:rsidRPr="00E11F2E">
        <w:rPr>
          <w:rFonts w:asciiTheme="minorHAnsi" w:hAnsiTheme="minorHAnsi" w:cs="Arial"/>
          <w:sz w:val="22"/>
          <w:szCs w:val="22"/>
        </w:rPr>
        <w:t>Wat betekent dat in de spreekkamer? Wat betekent voor een beleidsadvies?</w:t>
      </w:r>
    </w:p>
    <w:p w14:paraId="465DEC4D" w14:textId="77777777" w:rsidR="0079243E" w:rsidRPr="00E11F2E" w:rsidRDefault="0079243E" w:rsidP="00813D53">
      <w:pPr>
        <w:rPr>
          <w:rFonts w:asciiTheme="minorHAnsi" w:hAnsiTheme="minorHAnsi" w:cs="Arial"/>
          <w:iCs/>
          <w:sz w:val="22"/>
          <w:szCs w:val="22"/>
        </w:rPr>
      </w:pPr>
    </w:p>
    <w:p w14:paraId="1C3F0D88" w14:textId="77777777" w:rsidR="00813D53" w:rsidRPr="00E11F2E" w:rsidRDefault="00813D53" w:rsidP="00813D53">
      <w:pPr>
        <w:rPr>
          <w:rFonts w:asciiTheme="minorHAnsi" w:hAnsiTheme="minorHAnsi" w:cs="Arial"/>
          <w:b/>
          <w:bCs/>
          <w:sz w:val="22"/>
          <w:szCs w:val="22"/>
        </w:rPr>
      </w:pPr>
      <w:r w:rsidRPr="00E11F2E">
        <w:rPr>
          <w:rFonts w:asciiTheme="minorHAnsi" w:hAnsiTheme="minorHAnsi" w:cs="Arial"/>
          <w:sz w:val="22"/>
          <w:szCs w:val="22"/>
        </w:rPr>
        <w:t>22.00 uur</w:t>
      </w:r>
      <w:r w:rsidRPr="00E11F2E">
        <w:rPr>
          <w:rFonts w:asciiTheme="minorHAnsi" w:hAnsiTheme="minorHAnsi" w:cs="Arial"/>
          <w:sz w:val="22"/>
          <w:szCs w:val="22"/>
        </w:rPr>
        <w:tab/>
      </w:r>
      <w:bookmarkStart w:id="0" w:name="_GoBack"/>
      <w:r w:rsidRPr="00E11F2E">
        <w:rPr>
          <w:rFonts w:asciiTheme="minorHAnsi" w:hAnsiTheme="minorHAnsi" w:cs="Arial"/>
          <w:bCs/>
          <w:sz w:val="22"/>
          <w:szCs w:val="22"/>
        </w:rPr>
        <w:t>Afsluiting</w:t>
      </w:r>
      <w:bookmarkEnd w:id="0"/>
    </w:p>
    <w:p w14:paraId="39F6DFCA" w14:textId="77777777" w:rsidR="00813D53" w:rsidRPr="00E11F2E" w:rsidRDefault="00813D53" w:rsidP="00813D53">
      <w:pPr>
        <w:ind w:left="708" w:firstLine="708"/>
        <w:rPr>
          <w:rFonts w:asciiTheme="minorHAnsi" w:hAnsiTheme="minorHAnsi" w:cs="Arial"/>
          <w:sz w:val="22"/>
          <w:szCs w:val="22"/>
        </w:rPr>
      </w:pPr>
      <w:r w:rsidRPr="00E11F2E">
        <w:rPr>
          <w:rFonts w:asciiTheme="minorHAnsi" w:hAnsiTheme="minorHAnsi" w:cs="Arial"/>
          <w:sz w:val="22"/>
          <w:szCs w:val="22"/>
        </w:rPr>
        <w:t>en napraten tot ongeveer 22.30 uur</w:t>
      </w:r>
    </w:p>
    <w:p w14:paraId="4EF429DD" w14:textId="77777777" w:rsidR="00813D53" w:rsidRPr="00E11F2E" w:rsidRDefault="00813D53" w:rsidP="00813D53">
      <w:pPr>
        <w:rPr>
          <w:rFonts w:asciiTheme="minorHAnsi" w:hAnsiTheme="minorHAnsi" w:cs="Arial"/>
          <w:sz w:val="22"/>
          <w:szCs w:val="22"/>
        </w:rPr>
      </w:pPr>
    </w:p>
    <w:p w14:paraId="42A73546" w14:textId="77777777" w:rsidR="00FF34FA" w:rsidRPr="00E11F2E" w:rsidRDefault="00FF34FA" w:rsidP="00FA35CE">
      <w:pPr>
        <w:pStyle w:val="Geenafstand"/>
        <w:rPr>
          <w:rFonts w:cs="Arial"/>
        </w:rPr>
      </w:pPr>
    </w:p>
    <w:p w14:paraId="265CB17A" w14:textId="25BC44C6" w:rsidR="00813D53" w:rsidRPr="00E11F2E" w:rsidRDefault="00813D53" w:rsidP="00FA35CE">
      <w:pPr>
        <w:pStyle w:val="Geenafstand"/>
        <w:rPr>
          <w:rFonts w:cs="Arial"/>
        </w:rPr>
      </w:pPr>
      <w:r w:rsidRPr="00E11F2E">
        <w:rPr>
          <w:rFonts w:cs="Arial"/>
        </w:rPr>
        <w:t>Voor de refereeravond is accreditatie aangevraagd bij het AbSg voor: Forensisch Arts, Tuberculose Arts, Arts Beleid en Advies, Arts Infectieziektebestrijding, Arts Jeugdgezondheidszorg, Arts Maatschappij en Gezondheid, Arts Medische Milieukunde en Sociaal Geneeskundige.</w:t>
      </w:r>
    </w:p>
    <w:p w14:paraId="4D116365" w14:textId="77777777" w:rsidR="00813D53" w:rsidRPr="00E11F2E" w:rsidRDefault="00813D53" w:rsidP="00813D53">
      <w:pPr>
        <w:rPr>
          <w:rFonts w:asciiTheme="minorHAnsi" w:hAnsiTheme="minorHAnsi" w:cs="Arial"/>
          <w:color w:val="000000" w:themeColor="text1"/>
          <w:sz w:val="22"/>
          <w:szCs w:val="22"/>
        </w:rPr>
      </w:pPr>
    </w:p>
    <w:p w14:paraId="2F1EFDDF" w14:textId="77777777" w:rsidR="00813D53" w:rsidRPr="00E11F2E" w:rsidRDefault="00813D53" w:rsidP="001A5F98">
      <w:pPr>
        <w:ind w:left="708" w:hanging="708"/>
        <w:rPr>
          <w:rFonts w:asciiTheme="minorHAnsi" w:hAnsiTheme="minorHAnsi" w:cs="Arial"/>
          <w:sz w:val="22"/>
          <w:szCs w:val="22"/>
        </w:rPr>
      </w:pPr>
      <w:r w:rsidRPr="00E11F2E">
        <w:rPr>
          <w:rFonts w:asciiTheme="minorHAnsi" w:hAnsiTheme="minorHAnsi" w:cs="Arial"/>
          <w:color w:val="000000" w:themeColor="text1"/>
          <w:sz w:val="22"/>
          <w:szCs w:val="22"/>
        </w:rPr>
        <w:t>Wij nodigen u van harte uit voor deze refereeravond.</w:t>
      </w:r>
    </w:p>
    <w:p w14:paraId="52FE283B" w14:textId="77777777" w:rsidR="00813D53" w:rsidRPr="00E11F2E" w:rsidRDefault="00813D53" w:rsidP="00813D53">
      <w:pPr>
        <w:rPr>
          <w:rFonts w:asciiTheme="minorHAnsi" w:hAnsiTheme="minorHAnsi" w:cs="Arial"/>
          <w:szCs w:val="22"/>
        </w:rPr>
      </w:pPr>
    </w:p>
    <w:p w14:paraId="7B5A3F90" w14:textId="77777777" w:rsidR="00813D53" w:rsidRPr="00E11F2E" w:rsidRDefault="00813D53" w:rsidP="001A5F98">
      <w:pPr>
        <w:rPr>
          <w:rFonts w:asciiTheme="minorHAnsi" w:hAnsiTheme="minorHAnsi" w:cs="Arial"/>
          <w:sz w:val="22"/>
          <w:szCs w:val="22"/>
        </w:rPr>
      </w:pPr>
      <w:r w:rsidRPr="00E11F2E">
        <w:rPr>
          <w:rFonts w:asciiTheme="minorHAnsi" w:hAnsiTheme="minorHAnsi" w:cs="Arial"/>
          <w:sz w:val="22"/>
          <w:szCs w:val="22"/>
        </w:rPr>
        <w:t>Commissie Refereeravonden</w:t>
      </w:r>
    </w:p>
    <w:p w14:paraId="5045793D" w14:textId="77777777" w:rsidR="00813D53" w:rsidRPr="00E11F2E" w:rsidRDefault="00813D53" w:rsidP="00813D53">
      <w:pPr>
        <w:rPr>
          <w:rFonts w:asciiTheme="minorHAnsi" w:hAnsiTheme="minorHAnsi" w:cs="Arial"/>
          <w:sz w:val="22"/>
          <w:szCs w:val="22"/>
        </w:rPr>
      </w:pPr>
    </w:p>
    <w:p w14:paraId="1448F1CE" w14:textId="77777777" w:rsidR="00813D53" w:rsidRPr="00E11F2E" w:rsidRDefault="00813D53" w:rsidP="00813D53">
      <w:pPr>
        <w:rPr>
          <w:rFonts w:asciiTheme="minorHAnsi" w:hAnsiTheme="minorHAnsi" w:cs="Arial"/>
          <w:sz w:val="22"/>
          <w:szCs w:val="22"/>
        </w:rPr>
      </w:pPr>
    </w:p>
    <w:p w14:paraId="4DACF75B" w14:textId="043CDC4C" w:rsidR="00813D53" w:rsidRPr="00E11F2E" w:rsidRDefault="00813D53" w:rsidP="009754C1">
      <w:pPr>
        <w:rPr>
          <w:rFonts w:asciiTheme="minorHAnsi" w:hAnsiTheme="minorHAnsi" w:cs="Arial"/>
          <w:sz w:val="22"/>
          <w:szCs w:val="22"/>
        </w:rPr>
      </w:pPr>
      <w:r w:rsidRPr="00E11F2E">
        <w:rPr>
          <w:rFonts w:asciiTheme="minorHAnsi" w:hAnsiTheme="minorHAnsi" w:cs="Arial"/>
          <w:sz w:val="22"/>
          <w:szCs w:val="22"/>
        </w:rPr>
        <w:t>P.S. De volgende refereerbijeenkomsten zijn gepland op woensdag</w:t>
      </w:r>
      <w:r w:rsidRPr="00E11F2E">
        <w:rPr>
          <w:rFonts w:asciiTheme="minorHAnsi" w:hAnsiTheme="minorHAnsi" w:cs="Arial"/>
          <w:b/>
          <w:sz w:val="24"/>
          <w:szCs w:val="24"/>
        </w:rPr>
        <w:t xml:space="preserve"> 27 november 20</w:t>
      </w:r>
      <w:r w:rsidR="00E11F2E">
        <w:rPr>
          <w:rFonts w:asciiTheme="minorHAnsi" w:hAnsiTheme="minorHAnsi" w:cs="Arial"/>
          <w:b/>
          <w:sz w:val="24"/>
          <w:szCs w:val="24"/>
        </w:rPr>
        <w:t xml:space="preserve">19 en </w:t>
      </w:r>
      <w:r w:rsidR="00E11F2E" w:rsidRPr="00E11F2E">
        <w:rPr>
          <w:rFonts w:asciiTheme="minorHAnsi" w:hAnsiTheme="minorHAnsi" w:cs="Arial"/>
          <w:b/>
          <w:sz w:val="24"/>
          <w:szCs w:val="24"/>
        </w:rPr>
        <w:t>op 22</w:t>
      </w:r>
      <w:r w:rsidR="00E11F2E">
        <w:rPr>
          <w:rFonts w:asciiTheme="minorHAnsi" w:hAnsiTheme="minorHAnsi" w:cs="Arial"/>
          <w:b/>
          <w:sz w:val="24"/>
          <w:szCs w:val="24"/>
        </w:rPr>
        <w:t xml:space="preserve"> </w:t>
      </w:r>
      <w:r w:rsidR="00E11F2E" w:rsidRPr="00E11F2E">
        <w:rPr>
          <w:rFonts w:asciiTheme="minorHAnsi" w:hAnsiTheme="minorHAnsi" w:cs="Arial"/>
          <w:b/>
          <w:sz w:val="24"/>
          <w:szCs w:val="24"/>
        </w:rPr>
        <w:t>jan</w:t>
      </w:r>
      <w:r w:rsidR="00E11F2E">
        <w:rPr>
          <w:rFonts w:asciiTheme="minorHAnsi" w:hAnsiTheme="minorHAnsi" w:cs="Arial"/>
          <w:b/>
          <w:sz w:val="24"/>
          <w:szCs w:val="24"/>
        </w:rPr>
        <w:t>uari</w:t>
      </w:r>
      <w:r w:rsidR="00E11F2E" w:rsidRPr="00E11F2E">
        <w:rPr>
          <w:rFonts w:asciiTheme="minorHAnsi" w:hAnsiTheme="minorHAnsi" w:cs="Arial"/>
          <w:b/>
          <w:sz w:val="24"/>
          <w:szCs w:val="24"/>
        </w:rPr>
        <w:t>, 25</w:t>
      </w:r>
      <w:r w:rsidR="00E11F2E">
        <w:rPr>
          <w:rFonts w:asciiTheme="minorHAnsi" w:hAnsiTheme="minorHAnsi" w:cs="Arial"/>
          <w:b/>
          <w:sz w:val="24"/>
          <w:szCs w:val="24"/>
        </w:rPr>
        <w:t xml:space="preserve"> </w:t>
      </w:r>
      <w:r w:rsidR="00E11F2E" w:rsidRPr="00E11F2E">
        <w:rPr>
          <w:rFonts w:asciiTheme="minorHAnsi" w:hAnsiTheme="minorHAnsi" w:cs="Arial"/>
          <w:b/>
          <w:sz w:val="24"/>
          <w:szCs w:val="24"/>
        </w:rPr>
        <w:t>m</w:t>
      </w:r>
      <w:r w:rsidR="00E11F2E">
        <w:rPr>
          <w:rFonts w:asciiTheme="minorHAnsi" w:hAnsiTheme="minorHAnsi" w:cs="Arial"/>
          <w:b/>
          <w:sz w:val="24"/>
          <w:szCs w:val="24"/>
        </w:rPr>
        <w:t>aa</w:t>
      </w:r>
      <w:r w:rsidR="00E11F2E" w:rsidRPr="00E11F2E">
        <w:rPr>
          <w:rFonts w:asciiTheme="minorHAnsi" w:hAnsiTheme="minorHAnsi" w:cs="Arial"/>
          <w:b/>
          <w:sz w:val="24"/>
          <w:szCs w:val="24"/>
        </w:rPr>
        <w:t>rt, 27</w:t>
      </w:r>
      <w:r w:rsidR="00E11F2E">
        <w:rPr>
          <w:rFonts w:asciiTheme="minorHAnsi" w:hAnsiTheme="minorHAnsi" w:cs="Arial"/>
          <w:b/>
          <w:sz w:val="24"/>
          <w:szCs w:val="24"/>
        </w:rPr>
        <w:t xml:space="preserve"> </w:t>
      </w:r>
      <w:r w:rsidR="00E11F2E" w:rsidRPr="00E11F2E">
        <w:rPr>
          <w:rFonts w:asciiTheme="minorHAnsi" w:hAnsiTheme="minorHAnsi" w:cs="Arial"/>
          <w:b/>
          <w:sz w:val="24"/>
          <w:szCs w:val="24"/>
        </w:rPr>
        <w:t>mei, 23</w:t>
      </w:r>
      <w:r w:rsidR="00E11F2E">
        <w:rPr>
          <w:rFonts w:asciiTheme="minorHAnsi" w:hAnsiTheme="minorHAnsi" w:cs="Arial"/>
          <w:b/>
          <w:sz w:val="24"/>
          <w:szCs w:val="24"/>
        </w:rPr>
        <w:t xml:space="preserve"> </w:t>
      </w:r>
      <w:r w:rsidR="00E11F2E" w:rsidRPr="00E11F2E">
        <w:rPr>
          <w:rFonts w:asciiTheme="minorHAnsi" w:hAnsiTheme="minorHAnsi" w:cs="Arial"/>
          <w:b/>
          <w:sz w:val="24"/>
          <w:szCs w:val="24"/>
        </w:rPr>
        <w:t>sep</w:t>
      </w:r>
      <w:r w:rsidR="00E11F2E">
        <w:rPr>
          <w:rFonts w:asciiTheme="minorHAnsi" w:hAnsiTheme="minorHAnsi" w:cs="Arial"/>
          <w:b/>
          <w:sz w:val="24"/>
          <w:szCs w:val="24"/>
        </w:rPr>
        <w:t>tember</w:t>
      </w:r>
      <w:r w:rsidR="00E11F2E" w:rsidRPr="00E11F2E">
        <w:rPr>
          <w:rFonts w:asciiTheme="minorHAnsi" w:hAnsiTheme="minorHAnsi" w:cs="Arial"/>
          <w:b/>
          <w:sz w:val="24"/>
          <w:szCs w:val="24"/>
        </w:rPr>
        <w:t xml:space="preserve"> en 25</w:t>
      </w:r>
      <w:r w:rsidR="00E11F2E">
        <w:rPr>
          <w:rFonts w:asciiTheme="minorHAnsi" w:hAnsiTheme="minorHAnsi" w:cs="Arial"/>
          <w:b/>
          <w:sz w:val="24"/>
          <w:szCs w:val="24"/>
        </w:rPr>
        <w:t xml:space="preserve"> </w:t>
      </w:r>
      <w:r w:rsidR="00E11F2E" w:rsidRPr="00E11F2E">
        <w:rPr>
          <w:rFonts w:asciiTheme="minorHAnsi" w:hAnsiTheme="minorHAnsi" w:cs="Arial"/>
          <w:b/>
          <w:sz w:val="24"/>
          <w:szCs w:val="24"/>
        </w:rPr>
        <w:t>nov</w:t>
      </w:r>
      <w:r w:rsidR="00E11F2E">
        <w:rPr>
          <w:rFonts w:asciiTheme="minorHAnsi" w:hAnsiTheme="minorHAnsi" w:cs="Arial"/>
          <w:b/>
          <w:sz w:val="24"/>
          <w:szCs w:val="24"/>
        </w:rPr>
        <w:t>ember 2020</w:t>
      </w:r>
      <w:r w:rsidRPr="00E11F2E">
        <w:rPr>
          <w:rFonts w:asciiTheme="minorHAnsi" w:hAnsiTheme="minorHAnsi" w:cs="Arial"/>
          <w:b/>
          <w:sz w:val="24"/>
          <w:szCs w:val="24"/>
        </w:rPr>
        <w:t>.</w:t>
      </w:r>
    </w:p>
    <w:p w14:paraId="0B40F34A" w14:textId="77777777" w:rsidR="001A5F98" w:rsidRPr="00E11F2E" w:rsidRDefault="001A5F98" w:rsidP="001A5F98">
      <w:pPr>
        <w:ind w:left="426"/>
        <w:rPr>
          <w:rFonts w:asciiTheme="minorHAnsi" w:hAnsiTheme="minorHAnsi" w:cs="Arial"/>
          <w:b/>
          <w:sz w:val="24"/>
          <w:szCs w:val="24"/>
        </w:rPr>
      </w:pPr>
    </w:p>
    <w:p w14:paraId="3B41881C" w14:textId="77777777" w:rsidR="00FF34FA" w:rsidRPr="00E11F2E" w:rsidRDefault="00FF34FA" w:rsidP="001A5F98">
      <w:pPr>
        <w:rPr>
          <w:rFonts w:asciiTheme="minorHAnsi" w:hAnsiTheme="minorHAnsi" w:cs="Arial"/>
          <w:b/>
          <w:sz w:val="24"/>
          <w:szCs w:val="24"/>
        </w:rPr>
      </w:pPr>
    </w:p>
    <w:p w14:paraId="7F9A3BCA" w14:textId="6274C170" w:rsidR="00813D53" w:rsidRPr="00E11F2E" w:rsidRDefault="00813D53" w:rsidP="001A5F98">
      <w:pPr>
        <w:rPr>
          <w:rFonts w:asciiTheme="minorHAnsi" w:hAnsiTheme="minorHAnsi" w:cs="Arial"/>
          <w:b/>
          <w:sz w:val="24"/>
          <w:szCs w:val="24"/>
        </w:rPr>
      </w:pPr>
      <w:r w:rsidRPr="00E11F2E">
        <w:rPr>
          <w:rFonts w:asciiTheme="minorHAnsi" w:hAnsiTheme="minorHAnsi" w:cs="Arial"/>
          <w:b/>
          <w:sz w:val="24"/>
          <w:szCs w:val="24"/>
        </w:rPr>
        <w:t>Komt u voor de eerste keer, neem dan a.u.b. uw BIG-</w:t>
      </w:r>
      <w:r w:rsidR="0079243E" w:rsidRPr="00E11F2E">
        <w:rPr>
          <w:rFonts w:asciiTheme="minorHAnsi" w:hAnsiTheme="minorHAnsi" w:cs="Arial"/>
          <w:b/>
          <w:sz w:val="24"/>
          <w:szCs w:val="24"/>
        </w:rPr>
        <w:t xml:space="preserve">registratienummer </w:t>
      </w:r>
      <w:r w:rsidRPr="00E11F2E">
        <w:rPr>
          <w:rFonts w:asciiTheme="minorHAnsi" w:hAnsiTheme="minorHAnsi" w:cs="Arial"/>
          <w:b/>
          <w:sz w:val="24"/>
          <w:szCs w:val="24"/>
        </w:rPr>
        <w:t>mee</w:t>
      </w:r>
      <w:r w:rsidR="001A5F98" w:rsidRPr="00E11F2E">
        <w:rPr>
          <w:rFonts w:asciiTheme="minorHAnsi" w:hAnsiTheme="minorHAnsi" w:cs="Arial"/>
          <w:b/>
          <w:sz w:val="24"/>
          <w:szCs w:val="24"/>
        </w:rPr>
        <w:t>!</w:t>
      </w:r>
    </w:p>
    <w:p w14:paraId="5AF4BD80" w14:textId="77777777" w:rsidR="00E50DAB" w:rsidRPr="00E11F2E" w:rsidRDefault="00E50DAB" w:rsidP="001A5F98">
      <w:pPr>
        <w:ind w:right="-142"/>
        <w:jc w:val="center"/>
        <w:rPr>
          <w:rFonts w:asciiTheme="minorHAnsi" w:hAnsiTheme="minorHAnsi" w:cs="Arial"/>
          <w:b/>
          <w:sz w:val="22"/>
          <w:szCs w:val="22"/>
        </w:rPr>
      </w:pPr>
    </w:p>
    <w:sectPr w:rsidR="00E50DAB" w:rsidRPr="00E11F2E" w:rsidSect="003241FE">
      <w:pgSz w:w="11906" w:h="16838" w:code="9"/>
      <w:pgMar w:top="426" w:right="1558" w:bottom="0"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BA6"/>
    <w:multiLevelType w:val="hybridMultilevel"/>
    <w:tmpl w:val="62FE2414"/>
    <w:lvl w:ilvl="0" w:tplc="8F8EBAC4">
      <w:start w:val="27"/>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3EC2568D"/>
    <w:multiLevelType w:val="hybridMultilevel"/>
    <w:tmpl w:val="4860DA24"/>
    <w:lvl w:ilvl="0" w:tplc="7554777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4AD6C45"/>
    <w:multiLevelType w:val="hybridMultilevel"/>
    <w:tmpl w:val="6C72C966"/>
    <w:lvl w:ilvl="0" w:tplc="FAE0F7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A64E1"/>
    <w:multiLevelType w:val="hybridMultilevel"/>
    <w:tmpl w:val="4108262A"/>
    <w:lvl w:ilvl="0" w:tplc="6B00444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00177C1"/>
    <w:multiLevelType w:val="hybridMultilevel"/>
    <w:tmpl w:val="E6F841C0"/>
    <w:lvl w:ilvl="0" w:tplc="755477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552E1B"/>
    <w:multiLevelType w:val="hybridMultilevel"/>
    <w:tmpl w:val="62AE1CBC"/>
    <w:lvl w:ilvl="0" w:tplc="B29EE64A">
      <w:start w:val="1"/>
      <w:numFmt w:val="decimal"/>
      <w:lvlText w:val="%1."/>
      <w:lvlJc w:val="left"/>
      <w:pPr>
        <w:ind w:left="997" w:hanging="855"/>
      </w:pPr>
      <w:rPr>
        <w:rFonts w:hint="default"/>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 w15:restartNumberingAfterBreak="0">
    <w:nsid w:val="63C65ECD"/>
    <w:multiLevelType w:val="hybridMultilevel"/>
    <w:tmpl w:val="2E3E59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19"/>
    <w:rsid w:val="00007870"/>
    <w:rsid w:val="00032276"/>
    <w:rsid w:val="00033F89"/>
    <w:rsid w:val="00034C42"/>
    <w:rsid w:val="00037C39"/>
    <w:rsid w:val="00043F11"/>
    <w:rsid w:val="000521AC"/>
    <w:rsid w:val="00054EAE"/>
    <w:rsid w:val="00057C9B"/>
    <w:rsid w:val="0006575D"/>
    <w:rsid w:val="00067B86"/>
    <w:rsid w:val="00083BA2"/>
    <w:rsid w:val="000869AF"/>
    <w:rsid w:val="000A08EA"/>
    <w:rsid w:val="000A3876"/>
    <w:rsid w:val="000A6E85"/>
    <w:rsid w:val="000B080C"/>
    <w:rsid w:val="000B4018"/>
    <w:rsid w:val="000C454D"/>
    <w:rsid w:val="000D4FF9"/>
    <w:rsid w:val="000E03B8"/>
    <w:rsid w:val="000E2B4B"/>
    <w:rsid w:val="0010728E"/>
    <w:rsid w:val="00123E2B"/>
    <w:rsid w:val="00150DCB"/>
    <w:rsid w:val="00156623"/>
    <w:rsid w:val="00164622"/>
    <w:rsid w:val="001718F1"/>
    <w:rsid w:val="00171D02"/>
    <w:rsid w:val="00173F9B"/>
    <w:rsid w:val="00187BA8"/>
    <w:rsid w:val="001A5F98"/>
    <w:rsid w:val="001B01E3"/>
    <w:rsid w:val="001B53B9"/>
    <w:rsid w:val="001B6672"/>
    <w:rsid w:val="001D3A82"/>
    <w:rsid w:val="001E7B4F"/>
    <w:rsid w:val="001F0243"/>
    <w:rsid w:val="001F5AB4"/>
    <w:rsid w:val="00206367"/>
    <w:rsid w:val="00217ED8"/>
    <w:rsid w:val="00224188"/>
    <w:rsid w:val="00224350"/>
    <w:rsid w:val="00225EC6"/>
    <w:rsid w:val="002405CC"/>
    <w:rsid w:val="00253D90"/>
    <w:rsid w:val="002962EA"/>
    <w:rsid w:val="002C169B"/>
    <w:rsid w:val="002E655A"/>
    <w:rsid w:val="0031607D"/>
    <w:rsid w:val="003241FE"/>
    <w:rsid w:val="003273F2"/>
    <w:rsid w:val="00330F93"/>
    <w:rsid w:val="00335FA8"/>
    <w:rsid w:val="00370935"/>
    <w:rsid w:val="00376697"/>
    <w:rsid w:val="00397DBA"/>
    <w:rsid w:val="003C25DC"/>
    <w:rsid w:val="003C395B"/>
    <w:rsid w:val="003D2618"/>
    <w:rsid w:val="003D3522"/>
    <w:rsid w:val="00401197"/>
    <w:rsid w:val="00404663"/>
    <w:rsid w:val="00413B24"/>
    <w:rsid w:val="004518DD"/>
    <w:rsid w:val="00453032"/>
    <w:rsid w:val="004539AA"/>
    <w:rsid w:val="00455105"/>
    <w:rsid w:val="0048115D"/>
    <w:rsid w:val="00484347"/>
    <w:rsid w:val="004942DE"/>
    <w:rsid w:val="004A4DA0"/>
    <w:rsid w:val="004A70F2"/>
    <w:rsid w:val="004B4C3B"/>
    <w:rsid w:val="004C5061"/>
    <w:rsid w:val="004D0EB0"/>
    <w:rsid w:val="004D3565"/>
    <w:rsid w:val="004E1712"/>
    <w:rsid w:val="00527BC5"/>
    <w:rsid w:val="0054359D"/>
    <w:rsid w:val="005521B3"/>
    <w:rsid w:val="00553AF7"/>
    <w:rsid w:val="00562F17"/>
    <w:rsid w:val="00580DF5"/>
    <w:rsid w:val="00585A7F"/>
    <w:rsid w:val="00592EE8"/>
    <w:rsid w:val="005951D3"/>
    <w:rsid w:val="005A0AFC"/>
    <w:rsid w:val="005B4BDF"/>
    <w:rsid w:val="005C597F"/>
    <w:rsid w:val="005C6BDF"/>
    <w:rsid w:val="005D59E4"/>
    <w:rsid w:val="005D664E"/>
    <w:rsid w:val="005E3D7F"/>
    <w:rsid w:val="005E5536"/>
    <w:rsid w:val="005F169C"/>
    <w:rsid w:val="005F16CF"/>
    <w:rsid w:val="006034F7"/>
    <w:rsid w:val="006134FE"/>
    <w:rsid w:val="00637BE7"/>
    <w:rsid w:val="00680E03"/>
    <w:rsid w:val="00683220"/>
    <w:rsid w:val="0068351A"/>
    <w:rsid w:val="00686AB7"/>
    <w:rsid w:val="00691E93"/>
    <w:rsid w:val="006A2263"/>
    <w:rsid w:val="006A23DD"/>
    <w:rsid w:val="006A6595"/>
    <w:rsid w:val="006B7421"/>
    <w:rsid w:val="006D076E"/>
    <w:rsid w:val="006D4342"/>
    <w:rsid w:val="006D5348"/>
    <w:rsid w:val="006D6E5E"/>
    <w:rsid w:val="006E620F"/>
    <w:rsid w:val="006F07B6"/>
    <w:rsid w:val="006F64D3"/>
    <w:rsid w:val="00715AEF"/>
    <w:rsid w:val="00723D10"/>
    <w:rsid w:val="00730ABF"/>
    <w:rsid w:val="007401FE"/>
    <w:rsid w:val="00755CFA"/>
    <w:rsid w:val="007566EB"/>
    <w:rsid w:val="0079243E"/>
    <w:rsid w:val="00795842"/>
    <w:rsid w:val="007A663E"/>
    <w:rsid w:val="007B40E9"/>
    <w:rsid w:val="007E0A5C"/>
    <w:rsid w:val="007E3812"/>
    <w:rsid w:val="007E7A65"/>
    <w:rsid w:val="007F7BC2"/>
    <w:rsid w:val="00800378"/>
    <w:rsid w:val="00812BA0"/>
    <w:rsid w:val="00813D53"/>
    <w:rsid w:val="008205C5"/>
    <w:rsid w:val="008347FA"/>
    <w:rsid w:val="00853F19"/>
    <w:rsid w:val="00886FB6"/>
    <w:rsid w:val="00890111"/>
    <w:rsid w:val="008B5C14"/>
    <w:rsid w:val="008C0295"/>
    <w:rsid w:val="008D508E"/>
    <w:rsid w:val="008E16A1"/>
    <w:rsid w:val="008E63CD"/>
    <w:rsid w:val="008F285E"/>
    <w:rsid w:val="00914271"/>
    <w:rsid w:val="00914991"/>
    <w:rsid w:val="00936334"/>
    <w:rsid w:val="00937459"/>
    <w:rsid w:val="009405F6"/>
    <w:rsid w:val="00953040"/>
    <w:rsid w:val="0096522D"/>
    <w:rsid w:val="00975049"/>
    <w:rsid w:val="009754C1"/>
    <w:rsid w:val="00981B43"/>
    <w:rsid w:val="0098671B"/>
    <w:rsid w:val="00986D26"/>
    <w:rsid w:val="00990580"/>
    <w:rsid w:val="00992301"/>
    <w:rsid w:val="0099276C"/>
    <w:rsid w:val="009C3269"/>
    <w:rsid w:val="009D2023"/>
    <w:rsid w:val="009D6385"/>
    <w:rsid w:val="009E07F6"/>
    <w:rsid w:val="009E7581"/>
    <w:rsid w:val="009F3AF3"/>
    <w:rsid w:val="00A05846"/>
    <w:rsid w:val="00A11E9C"/>
    <w:rsid w:val="00A13FB3"/>
    <w:rsid w:val="00A16A4C"/>
    <w:rsid w:val="00A32930"/>
    <w:rsid w:val="00A41160"/>
    <w:rsid w:val="00A47C9F"/>
    <w:rsid w:val="00A52008"/>
    <w:rsid w:val="00A54C9B"/>
    <w:rsid w:val="00A95B05"/>
    <w:rsid w:val="00AA3336"/>
    <w:rsid w:val="00AE6191"/>
    <w:rsid w:val="00B1099B"/>
    <w:rsid w:val="00B31132"/>
    <w:rsid w:val="00B34AE1"/>
    <w:rsid w:val="00B557EC"/>
    <w:rsid w:val="00B636AF"/>
    <w:rsid w:val="00B63BDF"/>
    <w:rsid w:val="00B71665"/>
    <w:rsid w:val="00B81346"/>
    <w:rsid w:val="00B83222"/>
    <w:rsid w:val="00B91624"/>
    <w:rsid w:val="00B93614"/>
    <w:rsid w:val="00BA0E75"/>
    <w:rsid w:val="00BA19D6"/>
    <w:rsid w:val="00BA36DA"/>
    <w:rsid w:val="00BB31A2"/>
    <w:rsid w:val="00BD5E39"/>
    <w:rsid w:val="00BF2BA8"/>
    <w:rsid w:val="00C064CF"/>
    <w:rsid w:val="00C07909"/>
    <w:rsid w:val="00C3271D"/>
    <w:rsid w:val="00C477E7"/>
    <w:rsid w:val="00C512BB"/>
    <w:rsid w:val="00C57137"/>
    <w:rsid w:val="00C7028C"/>
    <w:rsid w:val="00C808B2"/>
    <w:rsid w:val="00C84D27"/>
    <w:rsid w:val="00CA21E8"/>
    <w:rsid w:val="00CC097B"/>
    <w:rsid w:val="00CD214C"/>
    <w:rsid w:val="00CF687F"/>
    <w:rsid w:val="00D16432"/>
    <w:rsid w:val="00D350DF"/>
    <w:rsid w:val="00D57D45"/>
    <w:rsid w:val="00D60685"/>
    <w:rsid w:val="00D61CF5"/>
    <w:rsid w:val="00D902E1"/>
    <w:rsid w:val="00DB0C33"/>
    <w:rsid w:val="00DB1CBE"/>
    <w:rsid w:val="00DB4AAE"/>
    <w:rsid w:val="00DC7081"/>
    <w:rsid w:val="00DD32E8"/>
    <w:rsid w:val="00DE34B0"/>
    <w:rsid w:val="00DF22A1"/>
    <w:rsid w:val="00DF7742"/>
    <w:rsid w:val="00E02C68"/>
    <w:rsid w:val="00E067BF"/>
    <w:rsid w:val="00E0751A"/>
    <w:rsid w:val="00E11F2E"/>
    <w:rsid w:val="00E179B9"/>
    <w:rsid w:val="00E50DAB"/>
    <w:rsid w:val="00E74652"/>
    <w:rsid w:val="00E85E5B"/>
    <w:rsid w:val="00E87C0F"/>
    <w:rsid w:val="00E94060"/>
    <w:rsid w:val="00E95882"/>
    <w:rsid w:val="00EA4486"/>
    <w:rsid w:val="00EB3F86"/>
    <w:rsid w:val="00EC31CB"/>
    <w:rsid w:val="00EE4641"/>
    <w:rsid w:val="00F01825"/>
    <w:rsid w:val="00F30E7E"/>
    <w:rsid w:val="00F31558"/>
    <w:rsid w:val="00F31A56"/>
    <w:rsid w:val="00F40213"/>
    <w:rsid w:val="00F44B75"/>
    <w:rsid w:val="00F55BA6"/>
    <w:rsid w:val="00F6750A"/>
    <w:rsid w:val="00F7087A"/>
    <w:rsid w:val="00F727CD"/>
    <w:rsid w:val="00F72D12"/>
    <w:rsid w:val="00F86D93"/>
    <w:rsid w:val="00F9182D"/>
    <w:rsid w:val="00FA35CE"/>
    <w:rsid w:val="00FC443D"/>
    <w:rsid w:val="00FC646E"/>
    <w:rsid w:val="00FF34FA"/>
    <w:rsid w:val="00FF5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f96f,#f7fa90,#98f29a,#8aea95,#b7ce88,#b3cc82,#abc674"/>
      <o:colormenu v:ext="edit" fillcolor="none [660]"/>
    </o:shapedefaults>
    <o:shapelayout v:ext="edit">
      <o:idmap v:ext="edit" data="1"/>
    </o:shapelayout>
  </w:shapeDefaults>
  <w:decimalSymbol w:val=","/>
  <w:listSeparator w:val=";"/>
  <w14:docId w14:val="3657E490"/>
  <w15:docId w15:val="{A23EB814-838C-4AFE-B0D3-C0D08F3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5BA6"/>
  </w:style>
  <w:style w:type="paragraph" w:styleId="Kop1">
    <w:name w:val="heading 1"/>
    <w:basedOn w:val="Standaard"/>
    <w:next w:val="Standaard"/>
    <w:qFormat/>
    <w:rsid w:val="00187BA8"/>
    <w:pPr>
      <w:keepNext/>
      <w:jc w:val="center"/>
      <w:outlineLvl w:val="0"/>
    </w:pPr>
    <w:rPr>
      <w:b/>
      <w:sz w:val="22"/>
    </w:rPr>
  </w:style>
  <w:style w:type="paragraph" w:styleId="Kop2">
    <w:name w:val="heading 2"/>
    <w:basedOn w:val="Standaard"/>
    <w:next w:val="Standaard"/>
    <w:qFormat/>
    <w:rsid w:val="00187BA8"/>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187BA8"/>
    <w:pPr>
      <w:jc w:val="center"/>
    </w:pPr>
    <w:rPr>
      <w:b/>
      <w:caps/>
      <w:sz w:val="28"/>
    </w:rPr>
  </w:style>
  <w:style w:type="paragraph" w:styleId="Plattetekst2">
    <w:name w:val="Body Text 2"/>
    <w:basedOn w:val="Standaard"/>
    <w:rsid w:val="00187BA8"/>
    <w:pPr>
      <w:jc w:val="both"/>
    </w:pPr>
    <w:rPr>
      <w:sz w:val="22"/>
    </w:rPr>
  </w:style>
  <w:style w:type="paragraph" w:styleId="Plattetekstinspringen">
    <w:name w:val="Body Text Indent"/>
    <w:basedOn w:val="Standaard"/>
    <w:rsid w:val="00187BA8"/>
    <w:pPr>
      <w:ind w:left="1410"/>
    </w:pPr>
    <w:rPr>
      <w:sz w:val="24"/>
    </w:rPr>
  </w:style>
  <w:style w:type="paragraph" w:styleId="Ballontekst">
    <w:name w:val="Balloon Text"/>
    <w:basedOn w:val="Standaard"/>
    <w:semiHidden/>
    <w:rsid w:val="00A32930"/>
    <w:rPr>
      <w:rFonts w:ascii="Tahoma" w:hAnsi="Tahoma" w:cs="Tahoma"/>
      <w:sz w:val="16"/>
      <w:szCs w:val="16"/>
    </w:rPr>
  </w:style>
  <w:style w:type="character" w:styleId="Hyperlink">
    <w:name w:val="Hyperlink"/>
    <w:rsid w:val="00401197"/>
    <w:rPr>
      <w:color w:val="0000FF"/>
      <w:u w:val="single"/>
    </w:rPr>
  </w:style>
  <w:style w:type="paragraph" w:styleId="Voetnoottekst">
    <w:name w:val="footnote text"/>
    <w:basedOn w:val="Standaard"/>
    <w:semiHidden/>
    <w:rsid w:val="001718F1"/>
  </w:style>
  <w:style w:type="character" w:styleId="Voetnootmarkering">
    <w:name w:val="footnote reference"/>
    <w:semiHidden/>
    <w:rsid w:val="001718F1"/>
    <w:rPr>
      <w:vertAlign w:val="superscript"/>
    </w:rPr>
  </w:style>
  <w:style w:type="paragraph" w:styleId="Normaalweb">
    <w:name w:val="Normal (Web)"/>
    <w:basedOn w:val="Standaard"/>
    <w:uiPriority w:val="99"/>
    <w:unhideWhenUsed/>
    <w:rsid w:val="00686AB7"/>
    <w:rPr>
      <w:rFonts w:eastAsiaTheme="minorHAnsi"/>
      <w:sz w:val="24"/>
      <w:szCs w:val="24"/>
    </w:rPr>
  </w:style>
  <w:style w:type="character" w:styleId="Zwaar">
    <w:name w:val="Strong"/>
    <w:basedOn w:val="Standaardalinea-lettertype"/>
    <w:uiPriority w:val="22"/>
    <w:qFormat/>
    <w:rsid w:val="00686AB7"/>
    <w:rPr>
      <w:b/>
      <w:bCs/>
    </w:rPr>
  </w:style>
  <w:style w:type="paragraph" w:styleId="Geenafstand">
    <w:name w:val="No Spacing"/>
    <w:uiPriority w:val="1"/>
    <w:qFormat/>
    <w:rsid w:val="00E179B9"/>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4359D"/>
    <w:pPr>
      <w:ind w:left="720"/>
      <w:contextualSpacing/>
    </w:pPr>
  </w:style>
  <w:style w:type="character" w:styleId="Verwijzingopmerking">
    <w:name w:val="annotation reference"/>
    <w:basedOn w:val="Standaardalinea-lettertype"/>
    <w:uiPriority w:val="99"/>
    <w:semiHidden/>
    <w:unhideWhenUsed/>
    <w:rsid w:val="00B1099B"/>
    <w:rPr>
      <w:sz w:val="16"/>
      <w:szCs w:val="16"/>
    </w:rPr>
  </w:style>
  <w:style w:type="paragraph" w:styleId="Tekstopmerking">
    <w:name w:val="annotation text"/>
    <w:basedOn w:val="Standaard"/>
    <w:link w:val="TekstopmerkingChar"/>
    <w:uiPriority w:val="99"/>
    <w:semiHidden/>
    <w:unhideWhenUsed/>
    <w:rsid w:val="00B1099B"/>
  </w:style>
  <w:style w:type="character" w:customStyle="1" w:styleId="TekstopmerkingChar">
    <w:name w:val="Tekst opmerking Char"/>
    <w:basedOn w:val="Standaardalinea-lettertype"/>
    <w:link w:val="Tekstopmerking"/>
    <w:uiPriority w:val="99"/>
    <w:semiHidden/>
    <w:rsid w:val="00B1099B"/>
  </w:style>
  <w:style w:type="paragraph" w:styleId="Onderwerpvanopmerking">
    <w:name w:val="annotation subject"/>
    <w:basedOn w:val="Tekstopmerking"/>
    <w:next w:val="Tekstopmerking"/>
    <w:link w:val="OnderwerpvanopmerkingChar"/>
    <w:uiPriority w:val="99"/>
    <w:semiHidden/>
    <w:unhideWhenUsed/>
    <w:rsid w:val="00B1099B"/>
    <w:rPr>
      <w:b/>
      <w:bCs/>
    </w:rPr>
  </w:style>
  <w:style w:type="character" w:customStyle="1" w:styleId="OnderwerpvanopmerkingChar">
    <w:name w:val="Onderwerp van opmerking Char"/>
    <w:basedOn w:val="TekstopmerkingChar"/>
    <w:link w:val="Onderwerpvanopmerking"/>
    <w:uiPriority w:val="99"/>
    <w:semiHidden/>
    <w:rsid w:val="00B1099B"/>
    <w:rPr>
      <w:b/>
      <w:bCs/>
    </w:rPr>
  </w:style>
  <w:style w:type="character" w:styleId="Onopgelostemelding">
    <w:name w:val="Unresolved Mention"/>
    <w:basedOn w:val="Standaardalinea-lettertype"/>
    <w:uiPriority w:val="99"/>
    <w:semiHidden/>
    <w:unhideWhenUsed/>
    <w:rsid w:val="00DC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7232">
      <w:bodyDiv w:val="1"/>
      <w:marLeft w:val="0"/>
      <w:marRight w:val="0"/>
      <w:marTop w:val="0"/>
      <w:marBottom w:val="0"/>
      <w:divBdr>
        <w:top w:val="none" w:sz="0" w:space="0" w:color="auto"/>
        <w:left w:val="none" w:sz="0" w:space="0" w:color="auto"/>
        <w:bottom w:val="none" w:sz="0" w:space="0" w:color="auto"/>
        <w:right w:val="none" w:sz="0" w:space="0" w:color="auto"/>
      </w:divBdr>
    </w:div>
    <w:div w:id="265966269">
      <w:bodyDiv w:val="1"/>
      <w:marLeft w:val="0"/>
      <w:marRight w:val="0"/>
      <w:marTop w:val="0"/>
      <w:marBottom w:val="0"/>
      <w:divBdr>
        <w:top w:val="none" w:sz="0" w:space="0" w:color="auto"/>
        <w:left w:val="none" w:sz="0" w:space="0" w:color="auto"/>
        <w:bottom w:val="none" w:sz="0" w:space="0" w:color="auto"/>
        <w:right w:val="none" w:sz="0" w:space="0" w:color="auto"/>
      </w:divBdr>
    </w:div>
    <w:div w:id="378866782">
      <w:bodyDiv w:val="1"/>
      <w:marLeft w:val="0"/>
      <w:marRight w:val="0"/>
      <w:marTop w:val="0"/>
      <w:marBottom w:val="0"/>
      <w:divBdr>
        <w:top w:val="none" w:sz="0" w:space="0" w:color="auto"/>
        <w:left w:val="none" w:sz="0" w:space="0" w:color="auto"/>
        <w:bottom w:val="none" w:sz="0" w:space="0" w:color="auto"/>
        <w:right w:val="none" w:sz="0" w:space="0" w:color="auto"/>
      </w:divBdr>
    </w:div>
    <w:div w:id="1351494901">
      <w:bodyDiv w:val="1"/>
      <w:marLeft w:val="0"/>
      <w:marRight w:val="0"/>
      <w:marTop w:val="0"/>
      <w:marBottom w:val="0"/>
      <w:divBdr>
        <w:top w:val="none" w:sz="0" w:space="0" w:color="auto"/>
        <w:left w:val="none" w:sz="0" w:space="0" w:color="auto"/>
        <w:bottom w:val="none" w:sz="0" w:space="0" w:color="auto"/>
        <w:right w:val="none" w:sz="0" w:space="0" w:color="auto"/>
      </w:divBdr>
    </w:div>
    <w:div w:id="1647317211">
      <w:bodyDiv w:val="1"/>
      <w:marLeft w:val="0"/>
      <w:marRight w:val="0"/>
      <w:marTop w:val="0"/>
      <w:marBottom w:val="0"/>
      <w:divBdr>
        <w:top w:val="none" w:sz="0" w:space="0" w:color="auto"/>
        <w:left w:val="none" w:sz="0" w:space="0" w:color="auto"/>
        <w:bottom w:val="none" w:sz="0" w:space="0" w:color="auto"/>
        <w:right w:val="none" w:sz="0" w:space="0" w:color="auto"/>
      </w:divBdr>
    </w:div>
    <w:div w:id="1918054148">
      <w:bodyDiv w:val="1"/>
      <w:marLeft w:val="0"/>
      <w:marRight w:val="0"/>
      <w:marTop w:val="0"/>
      <w:marBottom w:val="0"/>
      <w:divBdr>
        <w:top w:val="none" w:sz="0" w:space="0" w:color="auto"/>
        <w:left w:val="none" w:sz="0" w:space="0" w:color="auto"/>
        <w:bottom w:val="none" w:sz="0" w:space="0" w:color="auto"/>
        <w:right w:val="none" w:sz="0" w:space="0" w:color="auto"/>
      </w:divBdr>
    </w:div>
    <w:div w:id="20372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ikka-Lotta.mulder@ggd.groningen.nl" TargetMode="External"/><Relationship Id="rId4" Type="http://schemas.openxmlformats.org/officeDocument/2006/relationships/settings" Target="settings.xml"/><Relationship Id="rId9" Type="http://schemas.openxmlformats.org/officeDocument/2006/relationships/hyperlink" Target="https://www.rug.nl/staff/d.g.van.tol/cv"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ADAA-C3F7-4031-A13E-50060EEB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3239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vt:lpstr>
      <vt:lpstr>PROGRAMMA</vt:lpstr>
    </vt:vector>
  </TitlesOfParts>
  <Company>Gemeente Groningen</Company>
  <LinksUpToDate>false</LinksUpToDate>
  <CharactersWithSpaces>3734</CharactersWithSpaces>
  <SharedDoc>false</SharedDoc>
  <HLinks>
    <vt:vector size="6" baseType="variant">
      <vt:variant>
        <vt:i4>983093</vt:i4>
      </vt:variant>
      <vt:variant>
        <vt:i4>0</vt:i4>
      </vt:variant>
      <vt:variant>
        <vt:i4>0</vt:i4>
      </vt:variant>
      <vt:variant>
        <vt:i4>5</vt:i4>
      </vt:variant>
      <vt:variant>
        <vt:lpwstr>mailto:m.c.cornips.moann@hvd.groningen.nl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Marie Claire Cornips</dc:creator>
  <cp:lastModifiedBy>Floor Mulder</cp:lastModifiedBy>
  <cp:revision>2</cp:revision>
  <cp:lastPrinted>2019-02-12T07:11:00Z</cp:lastPrinted>
  <dcterms:created xsi:type="dcterms:W3CDTF">2019-07-31T07:41:00Z</dcterms:created>
  <dcterms:modified xsi:type="dcterms:W3CDTF">2019-07-31T07:41:00Z</dcterms:modified>
</cp:coreProperties>
</file>